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D42" w:rsidRDefault="00032D4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32D42" w:rsidRDefault="00032D42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32D4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32D42" w:rsidRDefault="00032D42">
            <w:pPr>
              <w:pStyle w:val="ConsPlusNormal"/>
              <w:outlineLvl w:val="0"/>
            </w:pPr>
            <w:r>
              <w:t>23 июня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32D42" w:rsidRDefault="00032D42">
            <w:pPr>
              <w:pStyle w:val="ConsPlusNormal"/>
              <w:jc w:val="right"/>
              <w:outlineLvl w:val="0"/>
            </w:pPr>
            <w:r>
              <w:t>N 460</w:t>
            </w:r>
          </w:p>
        </w:tc>
      </w:tr>
    </w:tbl>
    <w:p w:rsidR="00032D42" w:rsidRDefault="00032D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Title"/>
        <w:jc w:val="center"/>
      </w:pPr>
      <w:r>
        <w:t>УКАЗ</w:t>
      </w:r>
    </w:p>
    <w:p w:rsidR="00032D42" w:rsidRDefault="00032D42">
      <w:pPr>
        <w:pStyle w:val="ConsPlusTitle"/>
        <w:jc w:val="center"/>
      </w:pPr>
    </w:p>
    <w:p w:rsidR="00032D42" w:rsidRDefault="00032D42">
      <w:pPr>
        <w:pStyle w:val="ConsPlusTitle"/>
        <w:jc w:val="center"/>
      </w:pPr>
      <w:r>
        <w:t>ПРЕЗИДЕНТА РОССИЙСКОЙ ФЕДЕРАЦИИ</w:t>
      </w:r>
    </w:p>
    <w:p w:rsidR="00032D42" w:rsidRDefault="00032D42">
      <w:pPr>
        <w:pStyle w:val="ConsPlusTitle"/>
        <w:jc w:val="center"/>
      </w:pPr>
    </w:p>
    <w:p w:rsidR="00032D42" w:rsidRDefault="00032D42">
      <w:pPr>
        <w:pStyle w:val="ConsPlusTitle"/>
        <w:jc w:val="center"/>
      </w:pPr>
      <w:r>
        <w:t>ОБ УТВЕРЖДЕНИИ ФОРМЫ СПРАВКИ</w:t>
      </w:r>
    </w:p>
    <w:p w:rsidR="00032D42" w:rsidRDefault="00032D42">
      <w:pPr>
        <w:pStyle w:val="ConsPlusTitle"/>
        <w:jc w:val="center"/>
      </w:pPr>
      <w:r>
        <w:t>О ДОХОДАХ, РАСХОДАХ, ОБ ИМУЩЕСТВЕ И ОБЯЗАТЕЛЬСТВАХ</w:t>
      </w:r>
    </w:p>
    <w:p w:rsidR="00032D42" w:rsidRDefault="00032D42">
      <w:pPr>
        <w:pStyle w:val="ConsPlusTitle"/>
        <w:jc w:val="center"/>
      </w:pPr>
      <w:r>
        <w:t xml:space="preserve">ИМУЩЕСТВЕННОГО ХАРАКТЕРА И </w:t>
      </w:r>
      <w:proofErr w:type="gramStart"/>
      <w:r>
        <w:t>ВНЕСЕНИИ</w:t>
      </w:r>
      <w:proofErr w:type="gramEnd"/>
      <w:r>
        <w:t xml:space="preserve"> ИЗМЕНЕНИЙ В НЕКОТОРЫЕ</w:t>
      </w:r>
    </w:p>
    <w:p w:rsidR="00032D42" w:rsidRDefault="00032D42">
      <w:pPr>
        <w:pStyle w:val="ConsPlusTitle"/>
        <w:jc w:val="center"/>
      </w:pPr>
      <w:r>
        <w:t>АКТЫ ПРЕЗИДЕНТА РОССИЙСКОЙ ФЕДЕРАЦИИ</w:t>
      </w:r>
    </w:p>
    <w:p w:rsidR="00032D42" w:rsidRDefault="00032D4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32D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2D42" w:rsidRDefault="00032D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2D42" w:rsidRDefault="00032D4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19.09.2017 </w:t>
            </w:r>
            <w:hyperlink r:id="rId6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32D42" w:rsidRDefault="00032D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09.10.2017 </w:t>
            </w:r>
            <w:hyperlink r:id="rId7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15.01.2020 </w:t>
            </w:r>
            <w:hyperlink r:id="rId8" w:history="1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 xml:space="preserve">, от 10.12.2020 </w:t>
            </w:r>
            <w:hyperlink r:id="rId9" w:history="1">
              <w:r>
                <w:rPr>
                  <w:color w:val="0000FF"/>
                </w:rPr>
                <w:t>N 778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42" w:rsidRDefault="00032D42">
            <w:pPr>
              <w:spacing w:after="1" w:line="0" w:lineRule="atLeast"/>
            </w:pPr>
          </w:p>
        </w:tc>
      </w:tr>
    </w:tbl>
    <w:p w:rsidR="00032D42" w:rsidRDefault="00032D42">
      <w:pPr>
        <w:pStyle w:val="ConsPlusNormal"/>
        <w:jc w:val="center"/>
      </w:pPr>
    </w:p>
    <w:p w:rsidR="00032D42" w:rsidRDefault="00032D42">
      <w:pPr>
        <w:pStyle w:val="ConsPlusNormal"/>
        <w:ind w:firstLine="540"/>
        <w:jc w:val="both"/>
      </w:pPr>
      <w:r>
        <w:t xml:space="preserve">В соответствии с федеральными законами от 25 декабря 2008 г. N 273-ФЗ "О противодействии коррупции" и от 3 декабря 2012 г. </w:t>
      </w:r>
      <w:hyperlink r:id="rId10" w:history="1">
        <w:r>
          <w:rPr>
            <w:color w:val="0000FF"/>
          </w:rPr>
          <w:t>N 230-ФЗ</w:t>
        </w:r>
      </w:hyperlink>
      <w:r>
        <w:t xml:space="preserve">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постановляю: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80" w:history="1">
        <w:r>
          <w:rPr>
            <w:color w:val="0000FF"/>
          </w:rPr>
          <w:t>форму</w:t>
        </w:r>
      </w:hyperlink>
      <w:r>
        <w:t xml:space="preserve"> справки о доходах, расходах, об имуществе и обязательствах имущественного характера.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anchor="P80" w:history="1">
        <w:r>
          <w:rPr>
            <w:color w:val="0000FF"/>
          </w:rPr>
          <w:t>форме</w:t>
        </w:r>
      </w:hyperlink>
      <w:r>
        <w:t xml:space="preserve"> справки, утвержденной настоящим Указом, заполненной с использованием специального</w:t>
      </w:r>
      <w:proofErr w:type="gramEnd"/>
      <w:r>
        <w:t xml:space="preserve">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032D42" w:rsidRDefault="00032D42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Президента РФ от 15.01.2020 N 13)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Внести в </w:t>
      </w:r>
      <w:hyperlink r:id="rId12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 21, ст. 2543; 2010, N 3, ст. 274;</w:t>
      </w:r>
      <w:proofErr w:type="gramEnd"/>
      <w:r>
        <w:t xml:space="preserve"> </w:t>
      </w:r>
      <w:proofErr w:type="gramStart"/>
      <w:r>
        <w:t xml:space="preserve">2012, N 12, ст. 1391; 2013, N 40, ст. 5044; N 49, ст. 6399) и в </w:t>
      </w:r>
      <w:hyperlink r:id="rId13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Указом, следующие изменения:</w:t>
      </w:r>
      <w:proofErr w:type="gramEnd"/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а) в </w:t>
      </w:r>
      <w:hyperlink r:id="rId14" w:history="1">
        <w:r>
          <w:rPr>
            <w:color w:val="0000FF"/>
          </w:rPr>
          <w:t>Указе</w:t>
        </w:r>
      </w:hyperlink>
      <w:r>
        <w:t>:</w:t>
      </w:r>
    </w:p>
    <w:p w:rsidR="00032D42" w:rsidRDefault="00032D42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16" w:history="1">
        <w:r>
          <w:rPr>
            <w:color w:val="0000FF"/>
          </w:rPr>
          <w:t>"и" пункта 1</w:t>
        </w:r>
      </w:hyperlink>
      <w:r>
        <w:t xml:space="preserve"> признать утратившими силу;</w:t>
      </w:r>
    </w:p>
    <w:p w:rsidR="00032D42" w:rsidRDefault="00032D42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lastRenderedPageBreak/>
        <w:t xml:space="preserve">"2. </w:t>
      </w:r>
      <w:proofErr w:type="gramStart"/>
      <w:r>
        <w:t>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</w:t>
      </w:r>
      <w:proofErr w:type="gramEnd"/>
      <w:r>
        <w:t xml:space="preserve"> федеральными конституционными законами или федеральными законами для них не установлены иные порядок и форма представления указанных сведений</w:t>
      </w:r>
      <w:proofErr w:type="gramStart"/>
      <w:r>
        <w:t>.";</w:t>
      </w:r>
      <w:proofErr w:type="gramEnd"/>
    </w:p>
    <w:p w:rsidR="00032D42" w:rsidRDefault="00032D42">
      <w:pPr>
        <w:pStyle w:val="ConsPlusNormal"/>
        <w:spacing w:before="220"/>
        <w:ind w:firstLine="540"/>
        <w:jc w:val="both"/>
      </w:pPr>
      <w:hyperlink r:id="rId18" w:history="1">
        <w:r>
          <w:rPr>
            <w:color w:val="0000FF"/>
          </w:rPr>
          <w:t>пункт 3</w:t>
        </w:r>
      </w:hyperlink>
      <w:r>
        <w:t xml:space="preserve"> признать утратившим силу;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б) в </w:t>
      </w:r>
      <w:hyperlink r:id="rId19" w:history="1">
        <w:r>
          <w:rPr>
            <w:color w:val="0000FF"/>
          </w:rPr>
          <w:t>Положении</w:t>
        </w:r>
      </w:hyperlink>
      <w:r>
        <w:t>: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в </w:t>
      </w:r>
      <w:hyperlink r:id="rId20" w:history="1">
        <w:r>
          <w:rPr>
            <w:color w:val="0000FF"/>
          </w:rPr>
          <w:t>пункте 3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в </w:t>
      </w:r>
      <w:hyperlink r:id="rId21" w:history="1">
        <w:r>
          <w:rPr>
            <w:color w:val="0000FF"/>
          </w:rPr>
          <w:t>подпункте "б" пункта 4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в </w:t>
      </w:r>
      <w:hyperlink r:id="rId22" w:history="1">
        <w:r>
          <w:rPr>
            <w:color w:val="0000FF"/>
          </w:rPr>
          <w:t>абзаце втором пункта 5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справки".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4. Внести в </w:t>
      </w:r>
      <w:hyperlink r:id="rId23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 2010, N 3, ст. 274; </w:t>
      </w:r>
      <w:proofErr w:type="gramStart"/>
      <w:r>
        <w:t xml:space="preserve">2012, N 12, ст. 1391; 2013, N 14, ст. 1670; N 40, ст. 5044; N 49, ст. 6399) и в </w:t>
      </w:r>
      <w:hyperlink r:id="rId24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изменения:</w:t>
      </w:r>
      <w:proofErr w:type="gramEnd"/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а) в </w:t>
      </w:r>
      <w:hyperlink r:id="rId25" w:history="1">
        <w:r>
          <w:rPr>
            <w:color w:val="0000FF"/>
          </w:rPr>
          <w:t>Указе</w:t>
        </w:r>
      </w:hyperlink>
      <w:r>
        <w:t>:</w:t>
      </w:r>
    </w:p>
    <w:p w:rsidR="00032D42" w:rsidRDefault="00032D42">
      <w:pPr>
        <w:pStyle w:val="ConsPlusNormal"/>
        <w:spacing w:before="220"/>
        <w:ind w:firstLine="540"/>
        <w:jc w:val="both"/>
      </w:pPr>
      <w:hyperlink r:id="rId26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27" w:history="1">
        <w:r>
          <w:rPr>
            <w:color w:val="0000FF"/>
          </w:rPr>
          <w:t>"д" пункта 1</w:t>
        </w:r>
      </w:hyperlink>
      <w:r>
        <w:t xml:space="preserve"> признать утратившими силу;</w:t>
      </w:r>
    </w:p>
    <w:p w:rsidR="00032D42" w:rsidRDefault="00032D42">
      <w:pPr>
        <w:pStyle w:val="ConsPlusNormal"/>
        <w:spacing w:before="220"/>
        <w:ind w:firstLine="540"/>
        <w:jc w:val="both"/>
      </w:pPr>
      <w:hyperlink r:id="rId28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</w:t>
      </w:r>
      <w:proofErr w:type="gramStart"/>
      <w:r>
        <w:t>сведения</w:t>
      </w:r>
      <w:proofErr w:type="gramEnd"/>
      <w:r>
        <w:t xml:space="preserve">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б) в </w:t>
      </w:r>
      <w:hyperlink r:id="rId29" w:history="1">
        <w:r>
          <w:rPr>
            <w:color w:val="0000FF"/>
          </w:rPr>
          <w:t>абзаце первом пункта 3</w:t>
        </w:r>
      </w:hyperlink>
      <w:r>
        <w:t xml:space="preserve"> 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Внести в </w:t>
      </w:r>
      <w:hyperlink r:id="rId30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</w:t>
      </w:r>
      <w:proofErr w:type="gramEnd"/>
      <w:r>
        <w:t xml:space="preserve"> </w:t>
      </w:r>
      <w:proofErr w:type="gramStart"/>
      <w:r>
        <w:t xml:space="preserve">2013, N 40, ст. 5044) изменение, изложив </w:t>
      </w:r>
      <w:hyperlink r:id="rId31" w:history="1">
        <w:r>
          <w:rPr>
            <w:color w:val="0000FF"/>
          </w:rPr>
          <w:t>абзац первый пункта 1</w:t>
        </w:r>
      </w:hyperlink>
      <w:r>
        <w:t xml:space="preserve"> в следующей редакции:</w:t>
      </w:r>
      <w:proofErr w:type="gramEnd"/>
    </w:p>
    <w:p w:rsidR="00032D42" w:rsidRDefault="00032D42">
      <w:pPr>
        <w:pStyle w:val="ConsPlusNormal"/>
        <w:spacing w:before="220"/>
        <w:ind w:firstLine="540"/>
        <w:jc w:val="both"/>
      </w:pPr>
      <w:r>
        <w:lastRenderedPageBreak/>
        <w:t xml:space="preserve">"1. </w:t>
      </w:r>
      <w:proofErr w:type="gramStart"/>
      <w:r>
        <w:t xml:space="preserve">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r:id="rId32" w:history="1">
        <w:r>
          <w:rPr>
            <w:color w:val="0000FF"/>
          </w:rPr>
          <w:t>Положением</w:t>
        </w:r>
      </w:hyperlink>
      <w:r>
        <w:t>, утвержденным Указом Президента Российской Федерации от 18 мая 2009 г. N 559 "О представлении гражданами, претендующими на замещение должностей</w:t>
      </w:r>
      <w:proofErr w:type="gramEnd"/>
      <w:r>
        <w:t xml:space="preserve">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</w:t>
      </w:r>
      <w:proofErr w:type="gramStart"/>
      <w:r>
        <w:t>:"</w:t>
      </w:r>
      <w:proofErr w:type="gramEnd"/>
      <w:r>
        <w:t>.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6. Внести в </w:t>
      </w:r>
      <w:hyperlink r:id="rId33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6399) следующие изменения: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а) </w:t>
      </w:r>
      <w:hyperlink r:id="rId34" w:history="1">
        <w:r>
          <w:rPr>
            <w:color w:val="0000FF"/>
          </w:rPr>
          <w:t>абзац первый пункта 1</w:t>
        </w:r>
      </w:hyperlink>
      <w:r>
        <w:t xml:space="preserve"> дополнить словами "по утвержденной Президентом Российской Федерации форме справки";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б) в </w:t>
      </w:r>
      <w:hyperlink r:id="rId35" w:history="1">
        <w:r>
          <w:rPr>
            <w:color w:val="0000FF"/>
          </w:rPr>
          <w:t>пункте 2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в) в </w:t>
      </w:r>
      <w:hyperlink r:id="rId36" w:history="1">
        <w:r>
          <w:rPr>
            <w:color w:val="0000FF"/>
          </w:rPr>
          <w:t>пункте 3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г) в </w:t>
      </w:r>
      <w:hyperlink r:id="rId37" w:history="1">
        <w:r>
          <w:rPr>
            <w:color w:val="0000FF"/>
          </w:rPr>
          <w:t>пункте 4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д) в </w:t>
      </w:r>
      <w:hyperlink r:id="rId38" w:history="1">
        <w:r>
          <w:rPr>
            <w:color w:val="0000FF"/>
          </w:rPr>
          <w:t>пункте 5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е) в </w:t>
      </w:r>
      <w:hyperlink r:id="rId39" w:history="1">
        <w:r>
          <w:rPr>
            <w:color w:val="0000FF"/>
          </w:rPr>
          <w:t>пункте 6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ж) </w:t>
      </w:r>
      <w:hyperlink r:id="rId40" w:history="1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</w:t>
      </w:r>
      <w:proofErr w:type="gramStart"/>
      <w:r>
        <w:t>форма</w:t>
      </w:r>
      <w:proofErr w:type="gramEnd"/>
      <w:r>
        <w:t xml:space="preserve"> которой утверждена Президентом Российской Федерации.".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Внести в </w:t>
      </w:r>
      <w:hyperlink r:id="rId41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6399) следующие изменения:</w:t>
      </w:r>
      <w:proofErr w:type="gramEnd"/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а) </w:t>
      </w:r>
      <w:hyperlink r:id="rId42" w:history="1">
        <w:r>
          <w:rPr>
            <w:color w:val="0000FF"/>
          </w:rPr>
          <w:t>пункт 9</w:t>
        </w:r>
      </w:hyperlink>
      <w:r>
        <w:t xml:space="preserve"> признать утратившим силу;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б) </w:t>
      </w:r>
      <w:hyperlink r:id="rId43" w:history="1">
        <w:r>
          <w:rPr>
            <w:color w:val="0000FF"/>
          </w:rPr>
          <w:t>дополнить</w:t>
        </w:r>
      </w:hyperlink>
      <w:r>
        <w:t xml:space="preserve"> пунктом 9.1 следующего содержания: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 xml:space="preserve">"9.1. Установить, что сведения, предусмотренные </w:t>
      </w:r>
      <w:hyperlink r:id="rId44" w:history="1">
        <w:r>
          <w:rPr>
            <w:color w:val="0000FF"/>
          </w:rPr>
          <w:t>статьей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</w:t>
      </w:r>
      <w:proofErr w:type="gramStart"/>
      <w:r>
        <w:t>форма</w:t>
      </w:r>
      <w:proofErr w:type="gramEnd"/>
      <w:r>
        <w:t xml:space="preserve"> которой утверждена Президентом Российской Федерации.".</w:t>
      </w:r>
    </w:p>
    <w:p w:rsidR="00032D42" w:rsidRDefault="00032D42">
      <w:pPr>
        <w:pStyle w:val="ConsPlusNormal"/>
        <w:spacing w:before="220"/>
        <w:ind w:firstLine="540"/>
        <w:jc w:val="both"/>
      </w:pPr>
      <w:r>
        <w:t>8. Настоящий Указ вступает в силу с 1 января 2015 г.</w:t>
      </w: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rmal"/>
        <w:jc w:val="right"/>
      </w:pPr>
      <w:r>
        <w:t>Президент</w:t>
      </w:r>
    </w:p>
    <w:p w:rsidR="00032D42" w:rsidRDefault="00032D42">
      <w:pPr>
        <w:pStyle w:val="ConsPlusNormal"/>
        <w:jc w:val="right"/>
      </w:pPr>
      <w:r>
        <w:t>Российской Федерации</w:t>
      </w:r>
    </w:p>
    <w:p w:rsidR="00032D42" w:rsidRDefault="00032D42">
      <w:pPr>
        <w:pStyle w:val="ConsPlusNormal"/>
        <w:jc w:val="right"/>
      </w:pPr>
      <w:r>
        <w:t>В.ПУТИН</w:t>
      </w:r>
    </w:p>
    <w:p w:rsidR="00032D42" w:rsidRDefault="00032D42">
      <w:pPr>
        <w:pStyle w:val="ConsPlusNormal"/>
      </w:pPr>
      <w:r>
        <w:t>Москва, Кремль</w:t>
      </w:r>
    </w:p>
    <w:p w:rsidR="00032D42" w:rsidRDefault="00032D42">
      <w:pPr>
        <w:pStyle w:val="ConsPlusNormal"/>
        <w:spacing w:before="220"/>
      </w:pPr>
      <w:r>
        <w:t>23 июня 2014 года</w:t>
      </w:r>
    </w:p>
    <w:p w:rsidR="00032D42" w:rsidRDefault="00032D42">
      <w:pPr>
        <w:pStyle w:val="ConsPlusNormal"/>
        <w:spacing w:before="220"/>
      </w:pPr>
      <w:r>
        <w:t>N 460</w:t>
      </w: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rmal"/>
        <w:jc w:val="right"/>
        <w:outlineLvl w:val="0"/>
      </w:pPr>
      <w:r>
        <w:t>Утверждена</w:t>
      </w:r>
    </w:p>
    <w:p w:rsidR="00032D42" w:rsidRDefault="00032D42">
      <w:pPr>
        <w:pStyle w:val="ConsPlusNormal"/>
        <w:jc w:val="right"/>
      </w:pPr>
      <w:r>
        <w:t>Указом Президента</w:t>
      </w:r>
    </w:p>
    <w:p w:rsidR="00032D42" w:rsidRDefault="00032D42">
      <w:pPr>
        <w:pStyle w:val="ConsPlusNormal"/>
        <w:jc w:val="right"/>
      </w:pPr>
      <w:r>
        <w:t>Российской Федерации</w:t>
      </w:r>
    </w:p>
    <w:p w:rsidR="00032D42" w:rsidRDefault="00032D42">
      <w:pPr>
        <w:pStyle w:val="ConsPlusNormal"/>
        <w:jc w:val="right"/>
      </w:pPr>
      <w:r>
        <w:t>от 23 июня 2014 г. N 460</w:t>
      </w:r>
    </w:p>
    <w:p w:rsidR="00032D42" w:rsidRDefault="00032D4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32D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2D42" w:rsidRDefault="00032D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2D42" w:rsidRDefault="00032D4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19.09.2017 </w:t>
            </w:r>
            <w:hyperlink r:id="rId45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32D42" w:rsidRDefault="00032D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09.10.2017 </w:t>
            </w:r>
            <w:hyperlink r:id="rId46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15.01.2020 </w:t>
            </w:r>
            <w:hyperlink r:id="rId47" w:history="1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 xml:space="preserve">, от 10.12.2020 </w:t>
            </w:r>
            <w:hyperlink r:id="rId48" w:history="1">
              <w:r>
                <w:rPr>
                  <w:color w:val="0000FF"/>
                </w:rPr>
                <w:t>N 778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42" w:rsidRDefault="00032D42">
            <w:pPr>
              <w:spacing w:after="1" w:line="0" w:lineRule="atLeast"/>
            </w:pPr>
          </w:p>
        </w:tc>
      </w:tr>
    </w:tbl>
    <w:p w:rsidR="00032D42" w:rsidRDefault="00032D42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32D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2D42" w:rsidRDefault="00032D4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32D42" w:rsidRDefault="00032D42">
            <w:pPr>
              <w:pStyle w:val="ConsPlusNormal"/>
              <w:jc w:val="both"/>
            </w:pPr>
            <w:r>
              <w:rPr>
                <w:color w:val="392C69"/>
              </w:rPr>
              <w:t xml:space="preserve">О заполнении Справки см. Методические </w:t>
            </w:r>
            <w:hyperlink r:id="rId49" w:history="1">
              <w:r>
                <w:rPr>
                  <w:color w:val="0000FF"/>
                </w:rPr>
                <w:t>рекомендации</w:t>
              </w:r>
            </w:hyperlink>
            <w:r>
              <w:rPr>
                <w:color w:val="392C69"/>
              </w:rPr>
              <w:t xml:space="preserve"> для применения в ходе декларационной кампании 2022 года (за отчетный 2021 год).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42" w:rsidRDefault="00032D42">
            <w:pPr>
              <w:spacing w:after="1" w:line="0" w:lineRule="atLeast"/>
            </w:pPr>
          </w:p>
        </w:tc>
      </w:tr>
    </w:tbl>
    <w:p w:rsidR="00032D42" w:rsidRDefault="00032D42">
      <w:pPr>
        <w:pStyle w:val="ConsPlusNonformat"/>
        <w:spacing w:before="260"/>
        <w:jc w:val="both"/>
      </w:pPr>
      <w:r>
        <w:t xml:space="preserve">                                     В ____________________________________</w:t>
      </w:r>
    </w:p>
    <w:p w:rsidR="00032D42" w:rsidRDefault="00032D42">
      <w:pPr>
        <w:pStyle w:val="ConsPlusNonformat"/>
        <w:jc w:val="both"/>
      </w:pPr>
      <w:r>
        <w:t xml:space="preserve">                                       </w:t>
      </w:r>
      <w:proofErr w:type="gramStart"/>
      <w:r>
        <w:t>(указывается наименование кадрового</w:t>
      </w:r>
      <w:proofErr w:type="gramEnd"/>
    </w:p>
    <w:p w:rsidR="00032D42" w:rsidRDefault="00032D42">
      <w:pPr>
        <w:pStyle w:val="ConsPlusNonformat"/>
        <w:jc w:val="both"/>
      </w:pPr>
      <w:r>
        <w:t xml:space="preserve">                                            подразделения федерального</w:t>
      </w:r>
    </w:p>
    <w:p w:rsidR="00032D42" w:rsidRDefault="00032D42">
      <w:pPr>
        <w:pStyle w:val="ConsPlusNonformat"/>
        <w:jc w:val="both"/>
      </w:pPr>
      <w:r>
        <w:t xml:space="preserve">                                          государственного органа, иного</w:t>
      </w:r>
    </w:p>
    <w:p w:rsidR="00032D42" w:rsidRDefault="00032D42">
      <w:pPr>
        <w:pStyle w:val="ConsPlusNonformat"/>
        <w:jc w:val="both"/>
      </w:pPr>
      <w:r>
        <w:t xml:space="preserve">                                             органа или организации)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bookmarkStart w:id="0" w:name="P80"/>
      <w:bookmarkEnd w:id="0"/>
      <w:r>
        <w:t xml:space="preserve">                                СПРАВКА </w:t>
      </w:r>
      <w:hyperlink w:anchor="P120" w:history="1">
        <w:r>
          <w:rPr>
            <w:color w:val="0000FF"/>
          </w:rPr>
          <w:t>&lt;1&gt;</w:t>
        </w:r>
      </w:hyperlink>
    </w:p>
    <w:p w:rsidR="00032D42" w:rsidRDefault="00032D42">
      <w:pPr>
        <w:pStyle w:val="ConsPlusNonformat"/>
        <w:jc w:val="both"/>
      </w:pPr>
      <w:r>
        <w:t xml:space="preserve">            о доходах, расходах, об имуществе и обязательствах</w:t>
      </w:r>
    </w:p>
    <w:p w:rsidR="00032D42" w:rsidRDefault="00032D42">
      <w:pPr>
        <w:pStyle w:val="ConsPlusNonformat"/>
        <w:jc w:val="both"/>
      </w:pPr>
      <w:r>
        <w:t xml:space="preserve">                       имущественного характера </w:t>
      </w:r>
      <w:hyperlink w:anchor="P128" w:history="1">
        <w:r>
          <w:rPr>
            <w:color w:val="0000FF"/>
          </w:rPr>
          <w:t>&lt;2&gt;</w:t>
        </w:r>
      </w:hyperlink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032D42" w:rsidRDefault="00032D42">
      <w:pPr>
        <w:pStyle w:val="ConsPlusNonformat"/>
        <w:jc w:val="both"/>
      </w:pPr>
      <w:r>
        <w:t>__________________________________________________________________________,</w:t>
      </w:r>
    </w:p>
    <w:p w:rsidR="00032D42" w:rsidRDefault="00032D42">
      <w:pPr>
        <w:pStyle w:val="ConsPlusNonformat"/>
        <w:jc w:val="both"/>
      </w:pPr>
      <w:r>
        <w:t xml:space="preserve">        </w:t>
      </w:r>
      <w:proofErr w:type="gramStart"/>
      <w:r>
        <w:t>(фамилия, имя, отчество (при наличии), дата рождения, серия</w:t>
      </w:r>
      <w:proofErr w:type="gramEnd"/>
    </w:p>
    <w:p w:rsidR="00032D42" w:rsidRDefault="00032D42">
      <w:pPr>
        <w:pStyle w:val="ConsPlusNonformat"/>
        <w:jc w:val="both"/>
      </w:pPr>
      <w:r>
        <w:t xml:space="preserve">         и номер паспорта, дата выдачи и орган, выдавший паспорт,</w:t>
      </w:r>
    </w:p>
    <w:p w:rsidR="00032D42" w:rsidRDefault="00032D42">
      <w:pPr>
        <w:pStyle w:val="ConsPlusNonformat"/>
        <w:jc w:val="both"/>
      </w:pPr>
      <w:r>
        <w:t xml:space="preserve">       страховой номер индивидуального лицевого счета (при наличии)</w:t>
      </w:r>
    </w:p>
    <w:p w:rsidR="00032D42" w:rsidRDefault="00032D42">
      <w:pPr>
        <w:pStyle w:val="ConsPlusNonformat"/>
        <w:jc w:val="both"/>
      </w:pPr>
      <w:r>
        <w:t>___________________________________________________________________________</w:t>
      </w:r>
    </w:p>
    <w:p w:rsidR="00032D42" w:rsidRDefault="00032D42">
      <w:pPr>
        <w:pStyle w:val="ConsPlusNonformat"/>
        <w:jc w:val="both"/>
      </w:pPr>
      <w:r>
        <w:t>___________________________________________________________________________</w:t>
      </w:r>
    </w:p>
    <w:p w:rsidR="00032D42" w:rsidRDefault="00032D42">
      <w:pPr>
        <w:pStyle w:val="ConsPlusNonformat"/>
        <w:jc w:val="both"/>
      </w:pPr>
      <w:r>
        <w:t>__________________________________________________________________________,</w:t>
      </w:r>
    </w:p>
    <w:p w:rsidR="00032D42" w:rsidRDefault="00032D42">
      <w:pPr>
        <w:pStyle w:val="ConsPlusNonformat"/>
        <w:jc w:val="both"/>
      </w:pPr>
      <w:r>
        <w:t xml:space="preserve">    </w:t>
      </w:r>
      <w:proofErr w:type="gramStart"/>
      <w:r>
        <w:t>(место работы (службы), занимаемая (замещаемая) должность; в случае</w:t>
      </w:r>
      <w:proofErr w:type="gramEnd"/>
    </w:p>
    <w:p w:rsidR="00032D42" w:rsidRDefault="00032D42">
      <w:pPr>
        <w:pStyle w:val="ConsPlusNonformat"/>
        <w:jc w:val="both"/>
      </w:pPr>
      <w:r>
        <w:t xml:space="preserve">   отсутствия основного места работы (службы) - род занятий; должность,</w:t>
      </w:r>
    </w:p>
    <w:p w:rsidR="00032D42" w:rsidRDefault="00032D42">
      <w:pPr>
        <w:pStyle w:val="ConsPlusNonformat"/>
        <w:jc w:val="both"/>
      </w:pPr>
      <w:r>
        <w:t xml:space="preserve">        на </w:t>
      </w:r>
      <w:proofErr w:type="gramStart"/>
      <w:r>
        <w:t>замещение</w:t>
      </w:r>
      <w:proofErr w:type="gramEnd"/>
      <w:r>
        <w:t xml:space="preserve"> которой претендует гражданин (если применимо))</w:t>
      </w:r>
    </w:p>
    <w:p w:rsidR="00032D42" w:rsidRDefault="00032D42">
      <w:pPr>
        <w:pStyle w:val="ConsPlusNonformat"/>
        <w:jc w:val="both"/>
      </w:pPr>
      <w:proofErr w:type="gramStart"/>
      <w:r>
        <w:t>зарегистрированный</w:t>
      </w:r>
      <w:proofErr w:type="gramEnd"/>
      <w:r>
        <w:t xml:space="preserve"> по адресу: ____________________________________________,</w:t>
      </w:r>
    </w:p>
    <w:p w:rsidR="00032D42" w:rsidRDefault="00032D42">
      <w:pPr>
        <w:pStyle w:val="ConsPlusNonformat"/>
        <w:jc w:val="both"/>
      </w:pPr>
      <w:r>
        <w:t xml:space="preserve">                                      (адрес места регистрации)</w:t>
      </w:r>
    </w:p>
    <w:p w:rsidR="00032D42" w:rsidRDefault="00032D42">
      <w:pPr>
        <w:pStyle w:val="ConsPlusNonformat"/>
        <w:jc w:val="both"/>
      </w:pPr>
      <w:r>
        <w:t>сообщаю   сведения   о   доходах,   расходах   своих,  супруги   (супруга),</w:t>
      </w:r>
    </w:p>
    <w:p w:rsidR="00032D42" w:rsidRDefault="00032D42">
      <w:pPr>
        <w:pStyle w:val="ConsPlusNonformat"/>
        <w:jc w:val="both"/>
      </w:pPr>
      <w:r>
        <w:t>несовершеннолетнего ребенка (</w:t>
      </w:r>
      <w:proofErr w:type="gramStart"/>
      <w:r>
        <w:t>нужное</w:t>
      </w:r>
      <w:proofErr w:type="gramEnd"/>
      <w:r>
        <w:t xml:space="preserve"> подчеркнуть)</w:t>
      </w:r>
    </w:p>
    <w:p w:rsidR="00032D42" w:rsidRDefault="00032D42">
      <w:pPr>
        <w:pStyle w:val="ConsPlusNonformat"/>
        <w:jc w:val="both"/>
      </w:pPr>
      <w:r>
        <w:t>___________________________________________________________________________</w:t>
      </w:r>
    </w:p>
    <w:p w:rsidR="00032D42" w:rsidRDefault="00032D42">
      <w:pPr>
        <w:pStyle w:val="ConsPlusNonformat"/>
        <w:jc w:val="both"/>
      </w:pPr>
      <w:r>
        <w:t xml:space="preserve">       </w:t>
      </w:r>
      <w:proofErr w:type="gramStart"/>
      <w:r>
        <w:t>(фамилия, имя, отчество (при наличии) в именительном падеже,</w:t>
      </w:r>
      <w:proofErr w:type="gramEnd"/>
    </w:p>
    <w:p w:rsidR="00032D42" w:rsidRDefault="00032D42">
      <w:pPr>
        <w:pStyle w:val="ConsPlusNonformat"/>
        <w:jc w:val="both"/>
      </w:pPr>
      <w:r>
        <w:t xml:space="preserve">    дата рождения, серия и номер паспорта или свидетельства о рождении</w:t>
      </w:r>
    </w:p>
    <w:p w:rsidR="00032D42" w:rsidRDefault="00032D42">
      <w:pPr>
        <w:pStyle w:val="ConsPlusNonformat"/>
        <w:jc w:val="both"/>
      </w:pPr>
      <w:r>
        <w:t xml:space="preserve">       (для несовершеннолетнего ребенка, не имеющего паспорта), дата</w:t>
      </w:r>
    </w:p>
    <w:p w:rsidR="00032D42" w:rsidRDefault="00032D42">
      <w:pPr>
        <w:pStyle w:val="ConsPlusNonformat"/>
        <w:jc w:val="both"/>
      </w:pPr>
      <w:r>
        <w:t xml:space="preserve">            выдачи и орган, выдавший документ, страховой номер</w:t>
      </w:r>
    </w:p>
    <w:p w:rsidR="00032D42" w:rsidRDefault="00032D42">
      <w:pPr>
        <w:pStyle w:val="ConsPlusNonformat"/>
        <w:jc w:val="both"/>
      </w:pPr>
      <w:r>
        <w:lastRenderedPageBreak/>
        <w:t xml:space="preserve">               индивидуального лицевого счета (при наличии)</w:t>
      </w:r>
    </w:p>
    <w:p w:rsidR="00032D42" w:rsidRDefault="00032D42">
      <w:pPr>
        <w:pStyle w:val="ConsPlusNonformat"/>
        <w:jc w:val="both"/>
      </w:pPr>
      <w:r>
        <w:t>___________________________________________________________________________</w:t>
      </w:r>
    </w:p>
    <w:p w:rsidR="00032D42" w:rsidRDefault="00032D42">
      <w:pPr>
        <w:pStyle w:val="ConsPlusNonformat"/>
        <w:jc w:val="both"/>
      </w:pPr>
      <w:r>
        <w:t xml:space="preserve">   </w:t>
      </w:r>
      <w:proofErr w:type="gramStart"/>
      <w:r>
        <w:t>(адрес места регистрации, основное место работы (службы), занимаемая</w:t>
      </w:r>
      <w:proofErr w:type="gramEnd"/>
    </w:p>
    <w:p w:rsidR="00032D42" w:rsidRDefault="00032D42">
      <w:pPr>
        <w:pStyle w:val="ConsPlusNonformat"/>
        <w:jc w:val="both"/>
      </w:pPr>
      <w:r>
        <w:t xml:space="preserve">                          (замещаемая) должность)</w:t>
      </w:r>
    </w:p>
    <w:p w:rsidR="00032D42" w:rsidRDefault="00032D42">
      <w:pPr>
        <w:pStyle w:val="ConsPlusNonformat"/>
        <w:jc w:val="both"/>
      </w:pPr>
      <w:r>
        <w:t>___________________________________________________________________________</w:t>
      </w:r>
    </w:p>
    <w:p w:rsidR="00032D42" w:rsidRDefault="00032D42">
      <w:pPr>
        <w:pStyle w:val="ConsPlusNonformat"/>
        <w:jc w:val="both"/>
      </w:pPr>
      <w:r>
        <w:t xml:space="preserve">    (в случае отсутствия основного места работы (службы) - род занятий)</w:t>
      </w:r>
    </w:p>
    <w:p w:rsidR="00032D42" w:rsidRDefault="00032D42">
      <w:pPr>
        <w:pStyle w:val="ConsPlusNonformat"/>
        <w:jc w:val="both"/>
      </w:pPr>
      <w:r>
        <w:t>___________________________________________________________________________</w:t>
      </w:r>
    </w:p>
    <w:p w:rsidR="00032D42" w:rsidRDefault="00032D42">
      <w:pPr>
        <w:pStyle w:val="ConsPlusNonformat"/>
        <w:jc w:val="both"/>
      </w:pPr>
      <w:r>
        <w:t>___________________________________________________________________________</w:t>
      </w:r>
    </w:p>
    <w:p w:rsidR="00032D42" w:rsidRDefault="00032D42">
      <w:pPr>
        <w:pStyle w:val="ConsPlusNonformat"/>
        <w:jc w:val="both"/>
      </w:pPr>
      <w:r>
        <w:t>за    отчетный   период   с  1  января  20__ г.   по   31  декабря  20__ г.</w:t>
      </w:r>
    </w:p>
    <w:p w:rsidR="00032D42" w:rsidRDefault="00032D42">
      <w:pPr>
        <w:pStyle w:val="ConsPlusNonformat"/>
        <w:jc w:val="both"/>
      </w:pPr>
      <w:r>
        <w:t>об                         имуществе,                         принадлежащем</w:t>
      </w:r>
    </w:p>
    <w:p w:rsidR="00032D42" w:rsidRDefault="00032D42">
      <w:pPr>
        <w:pStyle w:val="ConsPlusNonformat"/>
        <w:jc w:val="both"/>
      </w:pPr>
      <w:r>
        <w:t>___________________________________________________________________________</w:t>
      </w:r>
    </w:p>
    <w:p w:rsidR="00032D42" w:rsidRDefault="00032D42">
      <w:pPr>
        <w:pStyle w:val="ConsPlusNonformat"/>
        <w:jc w:val="both"/>
      </w:pPr>
      <w:r>
        <w:t xml:space="preserve">                         (фамилия, имя, отчество)</w:t>
      </w:r>
    </w:p>
    <w:p w:rsidR="00032D42" w:rsidRDefault="00032D42">
      <w:pPr>
        <w:pStyle w:val="ConsPlusNonformat"/>
        <w:jc w:val="both"/>
      </w:pPr>
      <w:r>
        <w:t xml:space="preserve">на   праве   собственности,   о   вкладах  в  банках,  ценных  бумагах,  </w:t>
      </w:r>
      <w:proofErr w:type="gramStart"/>
      <w:r>
        <w:t>об</w:t>
      </w:r>
      <w:proofErr w:type="gramEnd"/>
    </w:p>
    <w:p w:rsidR="00032D42" w:rsidRDefault="00032D42">
      <w:pPr>
        <w:pStyle w:val="ConsPlusNonformat"/>
        <w:jc w:val="both"/>
      </w:pPr>
      <w:proofErr w:type="gramStart"/>
      <w:r>
        <w:t>обязательствах</w:t>
      </w:r>
      <w:proofErr w:type="gramEnd"/>
      <w:r>
        <w:t xml:space="preserve"> имущественного характера по состоянию на "__" ______ 20__ г.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1" w:name="P120"/>
      <w:bookmarkEnd w:id="1"/>
      <w:r>
        <w:t xml:space="preserve">    &lt;1</w:t>
      </w:r>
      <w:proofErr w:type="gramStart"/>
      <w:r>
        <w:t>&gt;  З</w:t>
      </w:r>
      <w:proofErr w:type="gramEnd"/>
      <w:r>
        <w:t>аполняется с использованием специального программного обеспечения</w:t>
      </w:r>
    </w:p>
    <w:p w:rsidR="00032D42" w:rsidRDefault="00032D42">
      <w:pPr>
        <w:pStyle w:val="ConsPlusNonformat"/>
        <w:jc w:val="both"/>
      </w:pPr>
      <w:r>
        <w:t>"Справки БК",  размещенного  на  официальном  сайте  Президента  Российской</w:t>
      </w:r>
    </w:p>
    <w:p w:rsidR="00032D42" w:rsidRDefault="00032D42">
      <w:pPr>
        <w:pStyle w:val="ConsPlusNonformat"/>
        <w:jc w:val="both"/>
      </w:pPr>
      <w:r>
        <w:t xml:space="preserve">Федерации,   ссылка  на  </w:t>
      </w:r>
      <w:proofErr w:type="gramStart"/>
      <w:r>
        <w:t>который</w:t>
      </w:r>
      <w:proofErr w:type="gramEnd"/>
      <w:r>
        <w:t xml:space="preserve">  также  размещается  на  официальном сайте</w:t>
      </w:r>
    </w:p>
    <w:p w:rsidR="00032D42" w:rsidRDefault="00032D42">
      <w:pPr>
        <w:pStyle w:val="ConsPlusNonformat"/>
        <w:jc w:val="both"/>
      </w:pPr>
      <w:r>
        <w:t>федеральной     государственной    информационной     системы   в   области</w:t>
      </w:r>
    </w:p>
    <w:p w:rsidR="00032D42" w:rsidRDefault="00032D42">
      <w:pPr>
        <w:pStyle w:val="ConsPlusNonformat"/>
        <w:jc w:val="both"/>
      </w:pPr>
      <w:r>
        <w:t>государственной    службы   в     информационно-телекоммуникационной   сети</w:t>
      </w:r>
    </w:p>
    <w:p w:rsidR="00032D42" w:rsidRDefault="00032D42">
      <w:pPr>
        <w:pStyle w:val="ConsPlusNonformat"/>
        <w:jc w:val="both"/>
      </w:pPr>
      <w:r>
        <w:t xml:space="preserve">"Интернет".    При   печати   справки   формируются    зоны   </w:t>
      </w:r>
      <w:proofErr w:type="gramStart"/>
      <w:r>
        <w:t>со</w:t>
      </w:r>
      <w:proofErr w:type="gramEnd"/>
      <w:r>
        <w:t xml:space="preserve">  служебной</w:t>
      </w:r>
    </w:p>
    <w:p w:rsidR="00032D42" w:rsidRDefault="00032D42">
      <w:pPr>
        <w:pStyle w:val="ConsPlusNonformat"/>
        <w:jc w:val="both"/>
      </w:pPr>
      <w:r>
        <w:t>информацией   (штриховые коды  и  т.п.),   нанесение   каких-либо   пометок</w:t>
      </w:r>
    </w:p>
    <w:p w:rsidR="00032D42" w:rsidRDefault="00032D42">
      <w:pPr>
        <w:pStyle w:val="ConsPlusNonformat"/>
        <w:jc w:val="both"/>
      </w:pPr>
      <w:r>
        <w:t>на которые не допускается.</w:t>
      </w:r>
    </w:p>
    <w:p w:rsidR="00032D42" w:rsidRDefault="00032D42">
      <w:pPr>
        <w:pStyle w:val="ConsPlusNonformat"/>
        <w:jc w:val="both"/>
      </w:pPr>
      <w:bookmarkStart w:id="2" w:name="P128"/>
      <w:bookmarkEnd w:id="2"/>
      <w:r>
        <w:t xml:space="preserve">    &lt;2&gt;  Сведения представляются лицом, замещающим должность, осуществление</w:t>
      </w:r>
    </w:p>
    <w:p w:rsidR="00032D42" w:rsidRDefault="00032D42">
      <w:pPr>
        <w:pStyle w:val="ConsPlusNonformat"/>
        <w:jc w:val="both"/>
      </w:pPr>
      <w:proofErr w:type="gramStart"/>
      <w:r>
        <w:t>полномочий</w:t>
      </w:r>
      <w:proofErr w:type="gramEnd"/>
      <w:r>
        <w:t xml:space="preserve">  по  которой  влечет  за  собой  обязанность  представлять такие</w:t>
      </w:r>
    </w:p>
    <w:p w:rsidR="00032D42" w:rsidRDefault="00032D42">
      <w:pPr>
        <w:pStyle w:val="ConsPlusNonformat"/>
        <w:jc w:val="both"/>
      </w:pPr>
      <w:r>
        <w:t>сведения (гражданином, претендующим на замещение такой должности), отдельно</w:t>
      </w:r>
    </w:p>
    <w:p w:rsidR="00032D42" w:rsidRDefault="00032D42">
      <w:pPr>
        <w:pStyle w:val="ConsPlusNonformat"/>
        <w:jc w:val="both"/>
      </w:pPr>
      <w:r>
        <w:t>на себя, на супругу (супруга) и на каждого несовершеннолетнего ребенка.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Раздел 1. Сведения о доходах </w:t>
      </w:r>
      <w:hyperlink w:anchor="P170" w:history="1">
        <w:r>
          <w:rPr>
            <w:color w:val="0000FF"/>
          </w:rPr>
          <w:t>&lt;1&gt;</w:t>
        </w:r>
      </w:hyperlink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101"/>
        <w:gridCol w:w="2381"/>
      </w:tblGrid>
      <w:tr w:rsidR="00032D42">
        <w:tc>
          <w:tcPr>
            <w:tcW w:w="567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01" w:type="dxa"/>
          </w:tcPr>
          <w:p w:rsidR="00032D42" w:rsidRDefault="00032D42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2381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Величина дохода </w:t>
            </w:r>
            <w:hyperlink w:anchor="P172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032D42">
        <w:tc>
          <w:tcPr>
            <w:tcW w:w="567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01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</w:tr>
      <w:tr w:rsidR="00032D42">
        <w:tc>
          <w:tcPr>
            <w:tcW w:w="567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01" w:type="dxa"/>
          </w:tcPr>
          <w:p w:rsidR="00032D42" w:rsidRDefault="00032D42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2381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67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101" w:type="dxa"/>
          </w:tcPr>
          <w:p w:rsidR="00032D42" w:rsidRDefault="00032D42">
            <w:pPr>
              <w:pStyle w:val="ConsPlusNormal"/>
            </w:pPr>
            <w:r>
              <w:t>Доход от педагогической и научной деятельности</w:t>
            </w:r>
          </w:p>
        </w:tc>
        <w:tc>
          <w:tcPr>
            <w:tcW w:w="2381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67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101" w:type="dxa"/>
          </w:tcPr>
          <w:p w:rsidR="00032D42" w:rsidRDefault="00032D42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2381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67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101" w:type="dxa"/>
          </w:tcPr>
          <w:p w:rsidR="00032D42" w:rsidRDefault="00032D42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2381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67" w:type="dxa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101" w:type="dxa"/>
          </w:tcPr>
          <w:p w:rsidR="00032D42" w:rsidRDefault="00032D42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2381" w:type="dxa"/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101" w:type="dxa"/>
            <w:tcBorders>
              <w:bottom w:val="nil"/>
            </w:tcBorders>
          </w:tcPr>
          <w:p w:rsidR="00032D42" w:rsidRDefault="00032D42">
            <w:pPr>
              <w:pStyle w:val="ConsPlusNormal"/>
            </w:pPr>
            <w:r>
              <w:t xml:space="preserve">Иные доходы (указать вид дохода) </w:t>
            </w:r>
            <w:hyperlink w:anchor="P178" w:history="1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2381" w:type="dxa"/>
            <w:tcBorders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610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6101" w:type="dxa"/>
            <w:tcBorders>
              <w:top w:val="nil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2381" w:type="dxa"/>
            <w:tcBorders>
              <w:top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67" w:type="dxa"/>
          </w:tcPr>
          <w:p w:rsidR="00032D42" w:rsidRDefault="00032D4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101" w:type="dxa"/>
          </w:tcPr>
          <w:p w:rsidR="00032D42" w:rsidRDefault="00032D42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2381" w:type="dxa"/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3" w:name="P170"/>
      <w:bookmarkEnd w:id="3"/>
      <w:r>
        <w:t xml:space="preserve">    &lt;1</w:t>
      </w:r>
      <w:proofErr w:type="gramStart"/>
      <w:r>
        <w:t>&gt;  У</w:t>
      </w:r>
      <w:proofErr w:type="gramEnd"/>
      <w:r>
        <w:t>казываются  доходы  (включая  пенсии,  пособия,  иные выплаты) за</w:t>
      </w:r>
    </w:p>
    <w:p w:rsidR="00032D42" w:rsidRDefault="00032D42">
      <w:pPr>
        <w:pStyle w:val="ConsPlusNonformat"/>
        <w:jc w:val="both"/>
      </w:pPr>
      <w:r>
        <w:t>отчетный период.</w:t>
      </w:r>
    </w:p>
    <w:p w:rsidR="00032D42" w:rsidRDefault="00032D42">
      <w:pPr>
        <w:pStyle w:val="ConsPlusNonformat"/>
        <w:jc w:val="both"/>
      </w:pPr>
      <w:bookmarkStart w:id="4" w:name="P172"/>
      <w:bookmarkEnd w:id="4"/>
      <w:r>
        <w:t xml:space="preserve">    &lt;2&gt;  Доход,  полученный  в  иностранной валюте, указывается в рублях </w:t>
      </w:r>
      <w:proofErr w:type="gramStart"/>
      <w:r>
        <w:t>по</w:t>
      </w:r>
      <w:proofErr w:type="gramEnd"/>
    </w:p>
    <w:p w:rsidR="00032D42" w:rsidRDefault="00032D42">
      <w:pPr>
        <w:pStyle w:val="ConsPlusNonformat"/>
        <w:jc w:val="both"/>
      </w:pPr>
      <w:r>
        <w:t xml:space="preserve">курсу  Банка  России на дату получения дохода. Доход, полученный </w:t>
      </w:r>
      <w:proofErr w:type="gramStart"/>
      <w:r>
        <w:t>в</w:t>
      </w:r>
      <w:proofErr w:type="gramEnd"/>
      <w:r>
        <w:t xml:space="preserve"> цифровой</w:t>
      </w:r>
    </w:p>
    <w:p w:rsidR="00032D42" w:rsidRDefault="00032D42">
      <w:pPr>
        <w:pStyle w:val="ConsPlusNonformat"/>
        <w:jc w:val="both"/>
      </w:pPr>
      <w:r>
        <w:t xml:space="preserve">валюте,  стоимость которой определяется в иностранной валюте, указывается </w:t>
      </w:r>
      <w:proofErr w:type="gramStart"/>
      <w:r>
        <w:t>в</w:t>
      </w:r>
      <w:proofErr w:type="gramEnd"/>
    </w:p>
    <w:p w:rsidR="00032D42" w:rsidRDefault="00032D42">
      <w:pPr>
        <w:pStyle w:val="ConsPlusNonformat"/>
        <w:jc w:val="both"/>
      </w:pPr>
      <w:r>
        <w:lastRenderedPageBreak/>
        <w:t xml:space="preserve">рублях  путем  пересчета стоимости полученной цифровой валюты, выраженной </w:t>
      </w:r>
      <w:proofErr w:type="gramStart"/>
      <w:r>
        <w:t>в</w:t>
      </w:r>
      <w:proofErr w:type="gramEnd"/>
    </w:p>
    <w:p w:rsidR="00032D42" w:rsidRDefault="00032D42">
      <w:pPr>
        <w:pStyle w:val="ConsPlusNonformat"/>
        <w:jc w:val="both"/>
      </w:pPr>
      <w:r>
        <w:t>иностранной  валюте,  в рубли по курсу Банка России, установленному на дату</w:t>
      </w:r>
    </w:p>
    <w:p w:rsidR="00032D42" w:rsidRDefault="00032D42">
      <w:pPr>
        <w:pStyle w:val="ConsPlusNonformat"/>
        <w:jc w:val="both"/>
      </w:pPr>
      <w:r>
        <w:t>получения дохода.</w:t>
      </w:r>
    </w:p>
    <w:p w:rsidR="00032D42" w:rsidRDefault="00032D42">
      <w:pPr>
        <w:pStyle w:val="ConsPlusNonformat"/>
        <w:jc w:val="both"/>
      </w:pPr>
      <w:bookmarkStart w:id="5" w:name="P178"/>
      <w:bookmarkEnd w:id="5"/>
      <w:r>
        <w:t xml:space="preserve">    &lt;3</w:t>
      </w:r>
      <w:proofErr w:type="gramStart"/>
      <w:r>
        <w:t>&gt;  В</w:t>
      </w:r>
      <w:proofErr w:type="gramEnd"/>
      <w:r>
        <w:t xml:space="preserve">  случае указания дохода от продажи цифрового финансового актива,</w:t>
      </w:r>
    </w:p>
    <w:p w:rsidR="00032D42" w:rsidRDefault="00032D42">
      <w:pPr>
        <w:pStyle w:val="ConsPlusNonformat"/>
        <w:jc w:val="both"/>
      </w:pPr>
      <w:r>
        <w:t>цифровых  прав и цифровой валюты дополнительно указываются дата отчуждения,</w:t>
      </w:r>
    </w:p>
    <w:p w:rsidR="00032D42" w:rsidRDefault="00032D42">
      <w:pPr>
        <w:pStyle w:val="ConsPlusNonformat"/>
        <w:jc w:val="both"/>
      </w:pPr>
      <w:r>
        <w:t>сведения об операторе информационной системы (инвестиционной платформы)   и</w:t>
      </w:r>
    </w:p>
    <w:p w:rsidR="00032D42" w:rsidRDefault="00032D42">
      <w:pPr>
        <w:pStyle w:val="ConsPlusNonformat"/>
        <w:jc w:val="both"/>
      </w:pPr>
      <w:r>
        <w:t>вид цифровой валюты.</w:t>
      </w: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Раздел 2. Сведения о расходах </w:t>
      </w:r>
      <w:hyperlink w:anchor="P287" w:history="1">
        <w:r>
          <w:rPr>
            <w:color w:val="0000FF"/>
          </w:rPr>
          <w:t>&lt;1&gt;</w:t>
        </w:r>
      </w:hyperlink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24"/>
        <w:gridCol w:w="1272"/>
        <w:gridCol w:w="2400"/>
        <w:gridCol w:w="2268"/>
      </w:tblGrid>
      <w:tr w:rsidR="00032D42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Вид приобретенного имущества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Сумма сделки (руб.)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Основание приобретения &lt;2&gt;</w:t>
            </w:r>
          </w:p>
        </w:tc>
      </w:tr>
      <w:tr w:rsidR="00032D42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032D42" w:rsidRDefault="00032D42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032D42" w:rsidRDefault="00032D42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032D42" w:rsidRDefault="00032D42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032D42" w:rsidRDefault="00032D42">
            <w:pPr>
              <w:pStyle w:val="ConsPlusNormal"/>
            </w:pPr>
            <w:r>
              <w:t>Ценные бумаги: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bottom"/>
          </w:tcPr>
          <w:p w:rsidR="00032D42" w:rsidRDefault="00032D42">
            <w:pPr>
              <w:pStyle w:val="ConsPlusNormal"/>
            </w:pPr>
            <w:r>
              <w:t>Цифровые финансовые активы: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  <w:vAlign w:val="center"/>
          </w:tcPr>
          <w:p w:rsidR="00032D42" w:rsidRDefault="00032D42">
            <w:pPr>
              <w:pStyle w:val="ConsPlusNormal"/>
            </w:pPr>
            <w:r>
              <w:t>Цифровая валюта:</w:t>
            </w:r>
          </w:p>
        </w:tc>
        <w:tc>
          <w:tcPr>
            <w:tcW w:w="127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6" w:name="P287"/>
      <w:bookmarkEnd w:id="6"/>
      <w:r>
        <w:t xml:space="preserve">    &lt;1&gt; Сведения о расходах представляются в случаях, установленных статьей</w:t>
      </w:r>
    </w:p>
    <w:p w:rsidR="00032D42" w:rsidRDefault="00032D42">
      <w:pPr>
        <w:pStyle w:val="ConsPlusNonformat"/>
        <w:jc w:val="both"/>
      </w:pPr>
      <w:hyperlink r:id="rId50" w:history="1">
        <w:r>
          <w:rPr>
            <w:color w:val="0000FF"/>
          </w:rPr>
          <w:t>3</w:t>
        </w:r>
      </w:hyperlink>
      <w:r>
        <w:t xml:space="preserve">  Федерального  закона  от  3  декабря  2012  г.  N  230-ФЗ "О контроле </w:t>
      </w:r>
      <w:proofErr w:type="gramStart"/>
      <w:r>
        <w:t>за</w:t>
      </w:r>
      <w:proofErr w:type="gramEnd"/>
    </w:p>
    <w:p w:rsidR="00032D42" w:rsidRDefault="00032D42">
      <w:pPr>
        <w:pStyle w:val="ConsPlusNonformat"/>
        <w:jc w:val="both"/>
      </w:pPr>
      <w:r>
        <w:t>соответствием  расходов  лиц,  замещающих государственные должности, и иных</w:t>
      </w:r>
    </w:p>
    <w:p w:rsidR="00032D42" w:rsidRDefault="00032D42">
      <w:pPr>
        <w:pStyle w:val="ConsPlusNonformat"/>
        <w:jc w:val="both"/>
      </w:pPr>
      <w:r>
        <w:lastRenderedPageBreak/>
        <w:t xml:space="preserve">лиц  их  доходам".  Если  правовые  основания  для  представления </w:t>
      </w:r>
      <w:proofErr w:type="gramStart"/>
      <w:r>
        <w:t>указанных</w:t>
      </w:r>
      <w:proofErr w:type="gramEnd"/>
    </w:p>
    <w:p w:rsidR="00032D42" w:rsidRDefault="00032D42">
      <w:pPr>
        <w:pStyle w:val="ConsPlusNonformat"/>
        <w:jc w:val="both"/>
      </w:pPr>
      <w:r>
        <w:t>сведений отсутствуют, данный раздел не заполняется.</w:t>
      </w:r>
    </w:p>
    <w:p w:rsidR="00032D42" w:rsidRDefault="00032D42">
      <w:pPr>
        <w:pStyle w:val="ConsPlusNonformat"/>
        <w:jc w:val="both"/>
      </w:pPr>
      <w:r>
        <w:t xml:space="preserve">    &lt;2</w:t>
      </w:r>
      <w:proofErr w:type="gramStart"/>
      <w:r>
        <w:t>&gt;   У</w:t>
      </w:r>
      <w:proofErr w:type="gramEnd"/>
      <w:r>
        <w:t>казываются   наименование  и  реквизиты  документа,  являющегося</w:t>
      </w:r>
    </w:p>
    <w:p w:rsidR="00032D42" w:rsidRDefault="00032D42">
      <w:pPr>
        <w:pStyle w:val="ConsPlusNonformat"/>
        <w:jc w:val="both"/>
      </w:pPr>
      <w:r>
        <w:t>законным  основанием для возникновения права собственности. Копия документа</w:t>
      </w:r>
    </w:p>
    <w:p w:rsidR="00032D42" w:rsidRDefault="00032D42">
      <w:pPr>
        <w:pStyle w:val="ConsPlusNonformat"/>
        <w:jc w:val="both"/>
      </w:pPr>
      <w:r>
        <w:t>прилагается к настоящей справке.</w:t>
      </w:r>
    </w:p>
    <w:p w:rsidR="00032D42" w:rsidRDefault="00032D42">
      <w:pPr>
        <w:pStyle w:val="ConsPlusNonformat"/>
        <w:jc w:val="both"/>
      </w:pPr>
      <w:r>
        <w:t xml:space="preserve">    В   отношении   цифровых   финансовых   активов  в  качестве  основания</w:t>
      </w:r>
    </w:p>
    <w:p w:rsidR="00032D42" w:rsidRDefault="00032D42">
      <w:pPr>
        <w:pStyle w:val="ConsPlusNonformat"/>
        <w:jc w:val="both"/>
      </w:pPr>
      <w:r>
        <w:t xml:space="preserve">приобретения  указываются  реквизиты записи о цифровых финансовых активах </w:t>
      </w:r>
      <w:proofErr w:type="gramStart"/>
      <w:r>
        <w:t>в</w:t>
      </w:r>
      <w:proofErr w:type="gramEnd"/>
    </w:p>
    <w:p w:rsidR="00032D42" w:rsidRDefault="00032D42">
      <w:pPr>
        <w:pStyle w:val="ConsPlusNonformat"/>
        <w:jc w:val="both"/>
      </w:pPr>
      <w:r>
        <w:t xml:space="preserve">информационной системе, в которой осуществляется выпуск </w:t>
      </w:r>
      <w:proofErr w:type="gramStart"/>
      <w:r>
        <w:t>цифровых</w:t>
      </w:r>
      <w:proofErr w:type="gramEnd"/>
      <w:r>
        <w:t xml:space="preserve"> финансовых</w:t>
      </w:r>
    </w:p>
    <w:p w:rsidR="00032D42" w:rsidRDefault="00032D42">
      <w:pPr>
        <w:pStyle w:val="ConsPlusNonformat"/>
        <w:jc w:val="both"/>
      </w:pPr>
      <w:r>
        <w:t>активов, и прикладывается выписка из данной информационной системы.</w:t>
      </w:r>
    </w:p>
    <w:p w:rsidR="00032D42" w:rsidRDefault="00032D42">
      <w:pPr>
        <w:pStyle w:val="ConsPlusNonformat"/>
        <w:jc w:val="both"/>
      </w:pPr>
      <w:r>
        <w:t xml:space="preserve">    В   отношении   цифровой   валюты  в  качестве  основания  приобретения</w:t>
      </w:r>
    </w:p>
    <w:p w:rsidR="00032D42" w:rsidRDefault="00032D42">
      <w:pPr>
        <w:pStyle w:val="ConsPlusNonformat"/>
        <w:jc w:val="both"/>
      </w:pPr>
      <w:r>
        <w:t>указываются  идентификационный  номер  и  дата  транзакции и прикладывается</w:t>
      </w:r>
    </w:p>
    <w:p w:rsidR="00032D42" w:rsidRDefault="00032D42">
      <w:pPr>
        <w:pStyle w:val="ConsPlusNonformat"/>
        <w:jc w:val="both"/>
      </w:pPr>
      <w:r>
        <w:t>выписка о транзакции при ее наличии по применимому праву.</w:t>
      </w:r>
    </w:p>
    <w:p w:rsidR="00032D42" w:rsidRDefault="00032D42">
      <w:pPr>
        <w:pStyle w:val="ConsPlusNonformat"/>
        <w:jc w:val="both"/>
      </w:pPr>
      <w:r>
        <w:t xml:space="preserve">    В  отношении  сделок  по  приобретению  цифровых  финансовых  активов и</w:t>
      </w:r>
    </w:p>
    <w:p w:rsidR="00032D42" w:rsidRDefault="00032D42">
      <w:pPr>
        <w:pStyle w:val="ConsPlusNonformat"/>
        <w:jc w:val="both"/>
      </w:pPr>
      <w:r>
        <w:t>цифровой   валюты   к  справке  прилагаются  документы  (при  их  наличии),</w:t>
      </w:r>
    </w:p>
    <w:p w:rsidR="00032D42" w:rsidRDefault="00032D42">
      <w:pPr>
        <w:pStyle w:val="ConsPlusNonformat"/>
        <w:jc w:val="both"/>
      </w:pPr>
      <w:r>
        <w:t>подтверждающие  сумму сделки и (или) содержащие информацию о второй стороне</w:t>
      </w:r>
    </w:p>
    <w:p w:rsidR="00032D42" w:rsidRDefault="00032D42">
      <w:pPr>
        <w:pStyle w:val="ConsPlusNonformat"/>
        <w:jc w:val="both"/>
      </w:pPr>
      <w:r>
        <w:t>сделки.</w:t>
      </w: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Раздел 3. Сведения об имуществе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3.1. Недвижимое имущество</w:t>
      </w:r>
    </w:p>
    <w:p w:rsidR="00032D42" w:rsidRDefault="00032D42">
      <w:pPr>
        <w:pStyle w:val="ConsPlusNormal"/>
        <w:jc w:val="both"/>
      </w:pPr>
    </w:p>
    <w:p w:rsidR="00032D42" w:rsidRDefault="00032D42">
      <w:pPr>
        <w:sectPr w:rsidR="00032D42" w:rsidSect="00AA1A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032D42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40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 xml:space="preserve">Основание приобретения и источник средств </w:t>
            </w:r>
            <w:hyperlink w:anchor="P409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032D42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 xml:space="preserve">Земельные участки </w:t>
            </w:r>
            <w:hyperlink w:anchor="P417" w:history="1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7" w:name="P405"/>
      <w:bookmarkEnd w:id="7"/>
      <w:r>
        <w:t xml:space="preserve">    &lt;1</w:t>
      </w:r>
      <w:proofErr w:type="gramStart"/>
      <w:r>
        <w:t>&gt; У</w:t>
      </w:r>
      <w:proofErr w:type="gramEnd"/>
      <w:r>
        <w:t>казывается вид собственности (индивидуальная, долевая, общая); для</w:t>
      </w:r>
    </w:p>
    <w:p w:rsidR="00032D42" w:rsidRDefault="00032D42">
      <w:pPr>
        <w:pStyle w:val="ConsPlusNonformat"/>
        <w:jc w:val="both"/>
      </w:pPr>
      <w:r>
        <w:t xml:space="preserve">совместной собственности указываются иные лица (Ф.И.О. или наименование), </w:t>
      </w:r>
      <w:proofErr w:type="gramStart"/>
      <w:r>
        <w:t>в</w:t>
      </w:r>
      <w:proofErr w:type="gramEnd"/>
    </w:p>
    <w:p w:rsidR="00032D42" w:rsidRDefault="00032D42">
      <w:pPr>
        <w:pStyle w:val="ConsPlusNonformat"/>
        <w:jc w:val="both"/>
      </w:pPr>
      <w:proofErr w:type="gramStart"/>
      <w:r>
        <w:t>собственности</w:t>
      </w:r>
      <w:proofErr w:type="gramEnd"/>
      <w:r>
        <w:t xml:space="preserve">   которых  находится  имущество;  для  долевой  собственности</w:t>
      </w:r>
    </w:p>
    <w:p w:rsidR="00032D42" w:rsidRDefault="00032D42">
      <w:pPr>
        <w:pStyle w:val="ConsPlusNonformat"/>
        <w:jc w:val="both"/>
      </w:pPr>
      <w:r>
        <w:t xml:space="preserve">указывается доля лица, </w:t>
      </w:r>
      <w:proofErr w:type="gramStart"/>
      <w:r>
        <w:t>сведения</w:t>
      </w:r>
      <w:proofErr w:type="gramEnd"/>
      <w:r>
        <w:t xml:space="preserve"> об имуществе которого представляются.</w:t>
      </w:r>
    </w:p>
    <w:p w:rsidR="00032D42" w:rsidRDefault="00032D42">
      <w:pPr>
        <w:pStyle w:val="ConsPlusNonformat"/>
        <w:jc w:val="both"/>
      </w:pPr>
      <w:bookmarkStart w:id="8" w:name="P409"/>
      <w:bookmarkEnd w:id="8"/>
      <w:r>
        <w:t xml:space="preserve">    &lt;2</w:t>
      </w:r>
      <w:proofErr w:type="gramStart"/>
      <w:r>
        <w:t>&gt; У</w:t>
      </w:r>
      <w:proofErr w:type="gramEnd"/>
      <w:r>
        <w:t>казываются   наименование   и   реквизиты  документа,  являющегося</w:t>
      </w:r>
    </w:p>
    <w:p w:rsidR="00032D42" w:rsidRDefault="00032D42">
      <w:pPr>
        <w:pStyle w:val="ConsPlusNonformat"/>
        <w:jc w:val="both"/>
      </w:pPr>
      <w:r>
        <w:t xml:space="preserve">законным основанием  для  возникновения  права  собственности,  а  также  </w:t>
      </w:r>
      <w:proofErr w:type="gramStart"/>
      <w:r>
        <w:t>в</w:t>
      </w:r>
      <w:proofErr w:type="gramEnd"/>
    </w:p>
    <w:p w:rsidR="00032D42" w:rsidRDefault="00032D42">
      <w:pPr>
        <w:pStyle w:val="ConsPlusNonformat"/>
        <w:jc w:val="both"/>
      </w:pPr>
      <w:proofErr w:type="gramStart"/>
      <w:r>
        <w:t>случаях</w:t>
      </w:r>
      <w:proofErr w:type="gramEnd"/>
      <w:r>
        <w:t xml:space="preserve">, предусмотренных </w:t>
      </w:r>
      <w:hyperlink r:id="rId51" w:history="1">
        <w:r>
          <w:rPr>
            <w:color w:val="0000FF"/>
          </w:rPr>
          <w:t>частью 1 статьи 4</w:t>
        </w:r>
      </w:hyperlink>
      <w:r>
        <w:t xml:space="preserve"> Федерального  закона  от  7  мая</w:t>
      </w:r>
    </w:p>
    <w:p w:rsidR="00032D42" w:rsidRDefault="00032D42">
      <w:pPr>
        <w:pStyle w:val="ConsPlusNonformat"/>
        <w:jc w:val="both"/>
      </w:pPr>
      <w:r>
        <w:t>2013 г. N 79-ФЗ "О запрете  отдельным  категориям  лиц  открывать  и  иметь</w:t>
      </w:r>
    </w:p>
    <w:p w:rsidR="00032D42" w:rsidRDefault="00032D42">
      <w:pPr>
        <w:pStyle w:val="ConsPlusNonformat"/>
        <w:jc w:val="both"/>
      </w:pPr>
      <w:r>
        <w:t xml:space="preserve">счета (вклады), хранить наличные денежные средства и ценности в </w:t>
      </w:r>
      <w:proofErr w:type="gramStart"/>
      <w:r>
        <w:t>иностранных</w:t>
      </w:r>
      <w:proofErr w:type="gramEnd"/>
    </w:p>
    <w:p w:rsidR="00032D42" w:rsidRDefault="00032D42">
      <w:pPr>
        <w:pStyle w:val="ConsPlusNonformat"/>
        <w:jc w:val="both"/>
      </w:pPr>
      <w:proofErr w:type="gramStart"/>
      <w:r>
        <w:t>банках</w:t>
      </w:r>
      <w:proofErr w:type="gramEnd"/>
      <w:r>
        <w:t>, расположенных за пределами территории Российской Федерации, владеть</w:t>
      </w:r>
    </w:p>
    <w:p w:rsidR="00032D42" w:rsidRDefault="00032D42">
      <w:pPr>
        <w:pStyle w:val="ConsPlusNonformat"/>
        <w:jc w:val="both"/>
      </w:pPr>
      <w:r>
        <w:t>и (или)  пользоваться  иностранными  финансовыми  инструментами",  источник</w:t>
      </w:r>
    </w:p>
    <w:p w:rsidR="00032D42" w:rsidRDefault="00032D42">
      <w:pPr>
        <w:pStyle w:val="ConsPlusNonformat"/>
        <w:jc w:val="both"/>
      </w:pPr>
      <w:r>
        <w:t>получения средств, за счет которых приобретено имущество.</w:t>
      </w:r>
    </w:p>
    <w:p w:rsidR="00032D42" w:rsidRDefault="00032D42">
      <w:pPr>
        <w:pStyle w:val="ConsPlusNonformat"/>
        <w:jc w:val="both"/>
      </w:pPr>
      <w:bookmarkStart w:id="9" w:name="P417"/>
      <w:bookmarkEnd w:id="9"/>
      <w:r>
        <w:t xml:space="preserve">    &lt;3</w:t>
      </w:r>
      <w:proofErr w:type="gramStart"/>
      <w:r>
        <w:t>&gt;  У</w:t>
      </w:r>
      <w:proofErr w:type="gramEnd"/>
      <w:r>
        <w:t>казывается вид земельного участка (пая, доли): под индивидуальное</w:t>
      </w:r>
    </w:p>
    <w:p w:rsidR="00032D42" w:rsidRDefault="00032D42">
      <w:pPr>
        <w:pStyle w:val="ConsPlusNonformat"/>
        <w:jc w:val="both"/>
      </w:pPr>
      <w:r>
        <w:t>жилищное строительство, дачный, садовый, приусадебный, огородный и другие.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3.2. Транспортные средства</w:t>
      </w:r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032D42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49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Место регистрации</w:t>
            </w:r>
          </w:p>
        </w:tc>
      </w:tr>
      <w:tr w:rsidR="00032D42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</w:tr>
      <w:tr w:rsidR="00032D42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Мототранспортные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</w:tr>
      <w:tr w:rsidR="00032D42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  <w: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spacing w:after="1" w:line="0" w:lineRule="atLeast"/>
            </w:pPr>
          </w:p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sectPr w:rsidR="00032D4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10" w:name="P494"/>
      <w:bookmarkEnd w:id="10"/>
      <w:r>
        <w:t xml:space="preserve">    &lt;1</w:t>
      </w:r>
      <w:proofErr w:type="gramStart"/>
      <w:r>
        <w:t>&gt;   У</w:t>
      </w:r>
      <w:proofErr w:type="gramEnd"/>
      <w:r>
        <w:t>казывается   вид   собственности  (индивидуальная,  общая);  для</w:t>
      </w:r>
    </w:p>
    <w:p w:rsidR="00032D42" w:rsidRDefault="00032D42">
      <w:pPr>
        <w:pStyle w:val="ConsPlusNonformat"/>
        <w:jc w:val="both"/>
      </w:pPr>
      <w:r>
        <w:t xml:space="preserve">совместной собственности указываются иные лица (Ф.И.О. или наименование), </w:t>
      </w:r>
      <w:proofErr w:type="gramStart"/>
      <w:r>
        <w:t>в</w:t>
      </w:r>
      <w:proofErr w:type="gramEnd"/>
    </w:p>
    <w:p w:rsidR="00032D42" w:rsidRDefault="00032D42">
      <w:pPr>
        <w:pStyle w:val="ConsPlusNonformat"/>
        <w:jc w:val="both"/>
      </w:pPr>
      <w:proofErr w:type="gramStart"/>
      <w:r>
        <w:t>собственности</w:t>
      </w:r>
      <w:proofErr w:type="gramEnd"/>
      <w:r>
        <w:t xml:space="preserve">   которых  находится  имущество;  для  долевой  собственности</w:t>
      </w:r>
    </w:p>
    <w:p w:rsidR="00032D42" w:rsidRDefault="00032D42">
      <w:pPr>
        <w:pStyle w:val="ConsPlusNonformat"/>
        <w:jc w:val="both"/>
      </w:pPr>
      <w:r>
        <w:t xml:space="preserve">указывается доля лица, </w:t>
      </w:r>
      <w:proofErr w:type="gramStart"/>
      <w:r>
        <w:t>сведения</w:t>
      </w:r>
      <w:proofErr w:type="gramEnd"/>
      <w:r>
        <w:t xml:space="preserve"> об имуществе которого представляются.</w:t>
      </w:r>
    </w:p>
    <w:p w:rsidR="00032D42" w:rsidRDefault="00032D42">
      <w:pPr>
        <w:pStyle w:val="ConsPlusNormal"/>
      </w:pPr>
    </w:p>
    <w:p w:rsidR="00032D42" w:rsidRDefault="00032D42">
      <w:pPr>
        <w:pStyle w:val="ConsPlusNonformat"/>
        <w:jc w:val="both"/>
      </w:pPr>
      <w:r>
        <w:t xml:space="preserve">    3.3.   Цифровые   финансовые   активы,   цифровые   права,   включающие</w:t>
      </w:r>
    </w:p>
    <w:p w:rsidR="00032D42" w:rsidRDefault="00032D42">
      <w:pPr>
        <w:pStyle w:val="ConsPlusNonformat"/>
        <w:jc w:val="both"/>
      </w:pPr>
      <w:r>
        <w:t>одновременно цифровые финансовые активы и иные цифровые права</w:t>
      </w:r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338"/>
        <w:gridCol w:w="1992"/>
        <w:gridCol w:w="1417"/>
        <w:gridCol w:w="2678"/>
      </w:tblGrid>
      <w:tr w:rsidR="00032D42">
        <w:tc>
          <w:tcPr>
            <w:tcW w:w="634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38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Наименование цифрового финансового актива или цифрового права </w:t>
            </w:r>
            <w:hyperlink w:anchor="P52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92" w:type="dxa"/>
          </w:tcPr>
          <w:p w:rsidR="00032D42" w:rsidRDefault="00032D42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417" w:type="dxa"/>
          </w:tcPr>
          <w:p w:rsidR="00032D42" w:rsidRDefault="00032D42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2678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531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032D42">
        <w:tc>
          <w:tcPr>
            <w:tcW w:w="634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38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78" w:type="dxa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</w:tr>
      <w:tr w:rsidR="00032D42">
        <w:tc>
          <w:tcPr>
            <w:tcW w:w="634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38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9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1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678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634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38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9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1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678" w:type="dxa"/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11" w:name="P524"/>
      <w:bookmarkEnd w:id="11"/>
      <w:r>
        <w:t xml:space="preserve">    &lt;1</w:t>
      </w:r>
      <w:proofErr w:type="gramStart"/>
      <w:r>
        <w:t>&gt;  У</w:t>
      </w:r>
      <w:proofErr w:type="gramEnd"/>
      <w:r>
        <w:t>казываются  наименования  цифрового  финансового актива (если его</w:t>
      </w:r>
    </w:p>
    <w:p w:rsidR="00032D42" w:rsidRDefault="00032D42">
      <w:pPr>
        <w:pStyle w:val="ConsPlusNonformat"/>
        <w:jc w:val="both"/>
      </w:pPr>
      <w:r>
        <w:t xml:space="preserve">нельзя определить, указываются вид и объем прав, удостоверяемых </w:t>
      </w:r>
      <w:proofErr w:type="gramStart"/>
      <w:r>
        <w:t>выпускаемым</w:t>
      </w:r>
      <w:proofErr w:type="gramEnd"/>
    </w:p>
    <w:p w:rsidR="00032D42" w:rsidRDefault="00032D42">
      <w:pPr>
        <w:pStyle w:val="ConsPlusNonformat"/>
        <w:jc w:val="both"/>
      </w:pPr>
      <w:r>
        <w:t>цифровым   финансовым   активом)   и  (или)  цифрового  права,  включающего</w:t>
      </w:r>
    </w:p>
    <w:p w:rsidR="00032D42" w:rsidRDefault="00032D42">
      <w:pPr>
        <w:pStyle w:val="ConsPlusNonformat"/>
        <w:jc w:val="both"/>
      </w:pPr>
      <w:proofErr w:type="gramStart"/>
      <w:r>
        <w:t>одновременно цифровые  финансовые  активы и иные цифровые  права  (если его</w:t>
      </w:r>
      <w:proofErr w:type="gramEnd"/>
    </w:p>
    <w:p w:rsidR="00032D42" w:rsidRDefault="00032D42">
      <w:pPr>
        <w:pStyle w:val="ConsPlusNonformat"/>
        <w:jc w:val="both"/>
      </w:pPr>
      <w:r>
        <w:t xml:space="preserve">нельзя определить,  указываются вид и объем прав, удостоверяемых  </w:t>
      </w:r>
      <w:proofErr w:type="gramStart"/>
      <w:r>
        <w:t>цифровыми</w:t>
      </w:r>
      <w:proofErr w:type="gramEnd"/>
    </w:p>
    <w:p w:rsidR="00032D42" w:rsidRDefault="00032D42">
      <w:pPr>
        <w:pStyle w:val="ConsPlusNonformat"/>
        <w:jc w:val="both"/>
      </w:pPr>
      <w:r>
        <w:t>финансовыми  активами  и иными  цифровыми  правами с указанием  видов  иных</w:t>
      </w:r>
    </w:p>
    <w:p w:rsidR="00032D42" w:rsidRDefault="00032D42">
      <w:pPr>
        <w:pStyle w:val="ConsPlusNonformat"/>
        <w:jc w:val="both"/>
      </w:pPr>
      <w:r>
        <w:t>цифровых прав).</w:t>
      </w:r>
    </w:p>
    <w:p w:rsidR="00032D42" w:rsidRDefault="00032D42">
      <w:pPr>
        <w:pStyle w:val="ConsPlusNonformat"/>
        <w:jc w:val="both"/>
      </w:pPr>
      <w:bookmarkStart w:id="12" w:name="P531"/>
      <w:bookmarkEnd w:id="12"/>
      <w:r>
        <w:t xml:space="preserve">    &lt;2</w:t>
      </w:r>
      <w:proofErr w:type="gramStart"/>
      <w:r>
        <w:t>&gt;   У</w:t>
      </w:r>
      <w:proofErr w:type="gramEnd"/>
      <w:r>
        <w:t>казываются  наименование  оператора  информационной  системы,  в</w:t>
      </w:r>
    </w:p>
    <w:p w:rsidR="00032D42" w:rsidRDefault="00032D42">
      <w:pPr>
        <w:pStyle w:val="ConsPlusNonformat"/>
        <w:jc w:val="both"/>
      </w:pPr>
      <w:proofErr w:type="gramStart"/>
      <w:r>
        <w:t>которой</w:t>
      </w:r>
      <w:proofErr w:type="gramEnd"/>
      <w:r>
        <w:t xml:space="preserve">  осуществляется  выпуск  цифровых  финансовых  активов,  страна его</w:t>
      </w:r>
    </w:p>
    <w:p w:rsidR="00032D42" w:rsidRDefault="00032D42">
      <w:pPr>
        <w:pStyle w:val="ConsPlusNonformat"/>
        <w:jc w:val="both"/>
      </w:pPr>
      <w:r>
        <w:t>регистрации  и его регистрационный номер в соответствии с применимым правом</w:t>
      </w:r>
    </w:p>
    <w:p w:rsidR="00032D42" w:rsidRDefault="00032D42">
      <w:pPr>
        <w:pStyle w:val="ConsPlusNonformat"/>
        <w:jc w:val="both"/>
      </w:pPr>
      <w:proofErr w:type="gramStart"/>
      <w:r>
        <w:t>(в  отношении  российского  юридического лица указываются идентификационный</w:t>
      </w:r>
      <w:proofErr w:type="gramEnd"/>
    </w:p>
    <w:p w:rsidR="00032D42" w:rsidRDefault="00032D42">
      <w:pPr>
        <w:pStyle w:val="ConsPlusNonformat"/>
        <w:jc w:val="both"/>
      </w:pPr>
      <w:r>
        <w:t>номер налогоплательщика и основной государственный регистрационный номер).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3.4. Утилитарные цифровые права</w:t>
      </w:r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1928"/>
        <w:gridCol w:w="2160"/>
        <w:gridCol w:w="1766"/>
        <w:gridCol w:w="2496"/>
      </w:tblGrid>
      <w:tr w:rsidR="00032D42">
        <w:tc>
          <w:tcPr>
            <w:tcW w:w="672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28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Уникальное условное обозначение </w:t>
            </w:r>
            <w:hyperlink w:anchor="P571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160" w:type="dxa"/>
          </w:tcPr>
          <w:p w:rsidR="00032D42" w:rsidRDefault="00032D42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766" w:type="dxa"/>
          </w:tcPr>
          <w:p w:rsidR="00032D42" w:rsidRDefault="00032D42">
            <w:pPr>
              <w:pStyle w:val="ConsPlusNormal"/>
              <w:jc w:val="center"/>
            </w:pPr>
            <w:r>
              <w:t>Объем инвестиций (руб.)</w:t>
            </w:r>
          </w:p>
        </w:tc>
        <w:tc>
          <w:tcPr>
            <w:tcW w:w="2496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Сведения об операторе инвестиционной платформы </w:t>
            </w:r>
            <w:hyperlink w:anchor="P573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032D42">
        <w:tc>
          <w:tcPr>
            <w:tcW w:w="672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66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96" w:type="dxa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</w:tr>
      <w:tr w:rsidR="00032D42">
        <w:tc>
          <w:tcPr>
            <w:tcW w:w="672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160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76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496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672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160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76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496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672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160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76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496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672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160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76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496" w:type="dxa"/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13" w:name="P571"/>
      <w:bookmarkEnd w:id="13"/>
      <w:r>
        <w:t xml:space="preserve">    &lt;1</w:t>
      </w:r>
      <w:proofErr w:type="gramStart"/>
      <w:r>
        <w:t>&gt;   У</w:t>
      </w:r>
      <w:proofErr w:type="gramEnd"/>
      <w:r>
        <w:t>казывается  уникальное  условное  обозначение,  идентифицирующее</w:t>
      </w:r>
    </w:p>
    <w:p w:rsidR="00032D42" w:rsidRDefault="00032D42">
      <w:pPr>
        <w:pStyle w:val="ConsPlusNonformat"/>
        <w:jc w:val="both"/>
      </w:pPr>
      <w:r>
        <w:t>утилитарное цифровое право.</w:t>
      </w:r>
    </w:p>
    <w:p w:rsidR="00032D42" w:rsidRDefault="00032D42">
      <w:pPr>
        <w:pStyle w:val="ConsPlusNonformat"/>
        <w:jc w:val="both"/>
      </w:pPr>
      <w:bookmarkStart w:id="14" w:name="P573"/>
      <w:bookmarkEnd w:id="14"/>
      <w:r>
        <w:t xml:space="preserve">    &lt;2</w:t>
      </w:r>
      <w:proofErr w:type="gramStart"/>
      <w:r>
        <w:t>&gt;  У</w:t>
      </w:r>
      <w:proofErr w:type="gramEnd"/>
      <w:r>
        <w:t>казываются  наименование  оператора инвестиционной платформы, его</w:t>
      </w:r>
    </w:p>
    <w:p w:rsidR="00032D42" w:rsidRDefault="00032D42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032D42" w:rsidRDefault="00032D42">
      <w:pPr>
        <w:pStyle w:val="ConsPlusNonformat"/>
        <w:jc w:val="both"/>
      </w:pPr>
      <w:r>
        <w:lastRenderedPageBreak/>
        <w:t>регистрационный номер.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3.5. Цифровая валюта</w:t>
      </w:r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645"/>
        <w:gridCol w:w="3115"/>
        <w:gridCol w:w="2608"/>
      </w:tblGrid>
      <w:tr w:rsidR="00032D42">
        <w:tc>
          <w:tcPr>
            <w:tcW w:w="634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45" w:type="dxa"/>
          </w:tcPr>
          <w:p w:rsidR="00032D42" w:rsidRDefault="00032D42">
            <w:pPr>
              <w:pStyle w:val="ConsPlusNormal"/>
              <w:jc w:val="center"/>
            </w:pPr>
            <w:r>
              <w:t>Наименование цифровой валюты</w:t>
            </w:r>
          </w:p>
        </w:tc>
        <w:tc>
          <w:tcPr>
            <w:tcW w:w="3115" w:type="dxa"/>
          </w:tcPr>
          <w:p w:rsidR="00032D42" w:rsidRDefault="00032D42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2608" w:type="dxa"/>
          </w:tcPr>
          <w:p w:rsidR="00032D42" w:rsidRDefault="00032D42">
            <w:pPr>
              <w:pStyle w:val="ConsPlusNormal"/>
              <w:jc w:val="center"/>
            </w:pPr>
            <w:r>
              <w:t>Общее количество</w:t>
            </w:r>
          </w:p>
        </w:tc>
      </w:tr>
      <w:tr w:rsidR="00032D42">
        <w:tc>
          <w:tcPr>
            <w:tcW w:w="634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5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5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</w:tr>
      <w:tr w:rsidR="00032D42">
        <w:tc>
          <w:tcPr>
            <w:tcW w:w="634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311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608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634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311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608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634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4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311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608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634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4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311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608" w:type="dxa"/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</w:pPr>
    </w:p>
    <w:p w:rsidR="00032D42" w:rsidRDefault="00032D42">
      <w:pPr>
        <w:pStyle w:val="ConsPlusNonformat"/>
        <w:jc w:val="both"/>
      </w:pPr>
      <w:r>
        <w:t xml:space="preserve">    Раздел 4. Сведения о счетах в банках и иных кредитных организациях</w:t>
      </w:r>
    </w:p>
    <w:p w:rsidR="00032D42" w:rsidRDefault="00032D42">
      <w:pPr>
        <w:pStyle w:val="ConsPlusNormal"/>
        <w:jc w:val="both"/>
      </w:pPr>
    </w:p>
    <w:p w:rsidR="00032D42" w:rsidRDefault="00032D42">
      <w:pPr>
        <w:sectPr w:rsidR="00032D42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032D42">
        <w:tc>
          <w:tcPr>
            <w:tcW w:w="564" w:type="dxa"/>
          </w:tcPr>
          <w:p w:rsidR="00032D42" w:rsidRDefault="00032D42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96" w:type="dxa"/>
          </w:tcPr>
          <w:p w:rsidR="00032D42" w:rsidRDefault="00032D42">
            <w:pPr>
              <w:pStyle w:val="ConsPlusNormal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96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Вид и валюта счета </w:t>
            </w:r>
            <w:hyperlink w:anchor="P63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41" w:type="dxa"/>
          </w:tcPr>
          <w:p w:rsidR="00032D42" w:rsidRDefault="00032D42">
            <w:pPr>
              <w:pStyle w:val="ConsPlusNormal"/>
              <w:jc w:val="center"/>
            </w:pPr>
            <w:r>
              <w:t>Дата открытия счета</w:t>
            </w:r>
          </w:p>
        </w:tc>
        <w:tc>
          <w:tcPr>
            <w:tcW w:w="1442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Остаток на счете </w:t>
            </w:r>
            <w:hyperlink w:anchor="P640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2268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Сумма поступивших на счет денежных средств </w:t>
            </w:r>
            <w:hyperlink w:anchor="P643" w:history="1">
              <w:r>
                <w:rPr>
                  <w:color w:val="0000FF"/>
                </w:rPr>
                <w:t>&lt;3&gt;</w:t>
              </w:r>
            </w:hyperlink>
            <w:r>
              <w:t xml:space="preserve"> (руб.)</w:t>
            </w:r>
          </w:p>
        </w:tc>
      </w:tr>
      <w:tr w:rsidR="00032D42">
        <w:tc>
          <w:tcPr>
            <w:tcW w:w="564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6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1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2" w:type="dxa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</w:tr>
      <w:tr w:rsidR="00032D42">
        <w:tc>
          <w:tcPr>
            <w:tcW w:w="564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9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41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4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64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9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41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4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64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9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41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4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68" w:type="dxa"/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15" w:name="P638"/>
      <w:bookmarkEnd w:id="15"/>
      <w:r>
        <w:t xml:space="preserve">    &lt;1</w:t>
      </w:r>
      <w:proofErr w:type="gramStart"/>
      <w:r>
        <w:t>&gt;  У</w:t>
      </w:r>
      <w:proofErr w:type="gramEnd"/>
      <w:r>
        <w:t>казываются  вид счета (депозитный, текущий, расчетный и другие) и</w:t>
      </w:r>
    </w:p>
    <w:p w:rsidR="00032D42" w:rsidRDefault="00032D42">
      <w:pPr>
        <w:pStyle w:val="ConsPlusNonformat"/>
        <w:jc w:val="both"/>
      </w:pPr>
      <w:r>
        <w:t>валюта счета.</w:t>
      </w:r>
    </w:p>
    <w:p w:rsidR="00032D42" w:rsidRDefault="00032D42">
      <w:pPr>
        <w:pStyle w:val="ConsPlusNonformat"/>
        <w:jc w:val="both"/>
      </w:pPr>
      <w:bookmarkStart w:id="16" w:name="P640"/>
      <w:bookmarkEnd w:id="16"/>
      <w:r>
        <w:t xml:space="preserve">    &lt;2&gt;  Остаток  на  счете указывается по состоянию на отчетную дату.  Для</w:t>
      </w:r>
    </w:p>
    <w:p w:rsidR="00032D42" w:rsidRDefault="00032D42">
      <w:pPr>
        <w:pStyle w:val="ConsPlusNonformat"/>
        <w:jc w:val="both"/>
      </w:pPr>
      <w:r>
        <w:t>счетов  в  иностранной  валюте  остаток указывается в рублях по курсу Банка</w:t>
      </w:r>
    </w:p>
    <w:p w:rsidR="00032D42" w:rsidRDefault="00032D42">
      <w:pPr>
        <w:pStyle w:val="ConsPlusNonformat"/>
        <w:jc w:val="both"/>
      </w:pPr>
      <w:r>
        <w:t>России на отчетную дату.</w:t>
      </w:r>
    </w:p>
    <w:p w:rsidR="00032D42" w:rsidRDefault="00032D42">
      <w:pPr>
        <w:pStyle w:val="ConsPlusNonformat"/>
        <w:jc w:val="both"/>
      </w:pPr>
      <w:bookmarkStart w:id="17" w:name="P643"/>
      <w:bookmarkEnd w:id="17"/>
      <w:r>
        <w:t xml:space="preserve">    &lt;3</w:t>
      </w:r>
      <w:proofErr w:type="gramStart"/>
      <w:r>
        <w:t>&gt;  У</w:t>
      </w:r>
      <w:proofErr w:type="gramEnd"/>
      <w:r>
        <w:t>казывается  общая сумма денежных поступлений на счет за  отчетный</w:t>
      </w:r>
    </w:p>
    <w:p w:rsidR="00032D42" w:rsidRDefault="00032D42">
      <w:pPr>
        <w:pStyle w:val="ConsPlusNonformat"/>
        <w:jc w:val="both"/>
      </w:pPr>
      <w:r>
        <w:t>период  в  случаях,  если  указанная сумма превышает общий доход лица и его</w:t>
      </w:r>
    </w:p>
    <w:p w:rsidR="00032D42" w:rsidRDefault="00032D42">
      <w:pPr>
        <w:pStyle w:val="ConsPlusNonformat"/>
        <w:jc w:val="both"/>
      </w:pPr>
      <w:r>
        <w:t>супруги  (супруга) за отчетный период и два предшествующих ему года. В этом</w:t>
      </w:r>
    </w:p>
    <w:p w:rsidR="00032D42" w:rsidRDefault="00032D42">
      <w:pPr>
        <w:pStyle w:val="ConsPlusNonformat"/>
        <w:jc w:val="both"/>
      </w:pPr>
      <w:r>
        <w:t xml:space="preserve">случае к справке прилагается выписка о движении денежных средств по </w:t>
      </w:r>
      <w:proofErr w:type="gramStart"/>
      <w:r>
        <w:t>данному</w:t>
      </w:r>
      <w:proofErr w:type="gramEnd"/>
    </w:p>
    <w:p w:rsidR="00032D42" w:rsidRDefault="00032D42">
      <w:pPr>
        <w:pStyle w:val="ConsPlusNonformat"/>
        <w:jc w:val="both"/>
      </w:pPr>
      <w:r>
        <w:t>счету за отчетный период. Для счетов в иностранной валюте сумма указывается</w:t>
      </w:r>
    </w:p>
    <w:p w:rsidR="00032D42" w:rsidRDefault="00032D42">
      <w:pPr>
        <w:pStyle w:val="ConsPlusNonformat"/>
        <w:jc w:val="both"/>
      </w:pPr>
      <w:r>
        <w:t>в рублях  по  курсу  Банка России  на  отчетную дату.  Выписка  о  движении</w:t>
      </w:r>
    </w:p>
    <w:p w:rsidR="00032D42" w:rsidRDefault="00032D42">
      <w:pPr>
        <w:pStyle w:val="ConsPlusNonformat"/>
        <w:jc w:val="both"/>
      </w:pPr>
      <w:r>
        <w:t>денежных  средств  по  расчетному  счету   индивидуального  предпринимателя</w:t>
      </w:r>
    </w:p>
    <w:p w:rsidR="00032D42" w:rsidRDefault="00032D42">
      <w:pPr>
        <w:pStyle w:val="ConsPlusNonformat"/>
        <w:jc w:val="both"/>
      </w:pPr>
      <w:r>
        <w:t>не прилагается.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bookmarkStart w:id="18" w:name="P652"/>
      <w:bookmarkEnd w:id="18"/>
      <w:r>
        <w:t xml:space="preserve">    Раздел 5. Сведения о ценных бумагах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bookmarkStart w:id="19" w:name="P654"/>
      <w:bookmarkEnd w:id="19"/>
      <w:r>
        <w:t xml:space="preserve">    5.1. Акции и иное участие в коммерческих организациях и фондах</w:t>
      </w:r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032D42">
        <w:tc>
          <w:tcPr>
            <w:tcW w:w="550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06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Наименование и организационно-правовая форма организации </w:t>
            </w:r>
            <w:hyperlink w:anchor="P70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12" w:type="dxa"/>
          </w:tcPr>
          <w:p w:rsidR="00032D42" w:rsidRDefault="00032D42">
            <w:pPr>
              <w:pStyle w:val="ConsPlusNormal"/>
              <w:jc w:val="center"/>
            </w:pPr>
            <w:r>
              <w:t>Местонахождение организации (адрес)</w:t>
            </w:r>
          </w:p>
        </w:tc>
        <w:tc>
          <w:tcPr>
            <w:tcW w:w="1567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Уставный капитал </w:t>
            </w:r>
            <w:hyperlink w:anchor="P704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1232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Доля участия </w:t>
            </w:r>
            <w:hyperlink w:anchor="P708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40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Основание участия </w:t>
            </w:r>
            <w:hyperlink w:anchor="P711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032D42">
        <w:tc>
          <w:tcPr>
            <w:tcW w:w="550" w:type="dxa"/>
          </w:tcPr>
          <w:p w:rsidR="00032D42" w:rsidRDefault="00032D42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06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2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7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32" w:type="dxa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40" w:type="dxa"/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</w:tr>
      <w:tr w:rsidR="00032D42">
        <w:tc>
          <w:tcPr>
            <w:tcW w:w="550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1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6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23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40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50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0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1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6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23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40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50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0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1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6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23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40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50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0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1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6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23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40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50" w:type="dxa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0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1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6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23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540" w:type="dxa"/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20" w:name="P700"/>
      <w:bookmarkEnd w:id="20"/>
      <w:r>
        <w:t xml:space="preserve">    &lt;1</w:t>
      </w:r>
      <w:proofErr w:type="gramStart"/>
      <w:r>
        <w:t>&gt;   У</w:t>
      </w:r>
      <w:proofErr w:type="gramEnd"/>
      <w:r>
        <w:t>казываются  полное  или  сокращенное  официальное   наименование</w:t>
      </w:r>
    </w:p>
    <w:p w:rsidR="00032D42" w:rsidRDefault="00032D42">
      <w:pPr>
        <w:pStyle w:val="ConsPlusNonformat"/>
        <w:jc w:val="both"/>
      </w:pPr>
      <w:proofErr w:type="gramStart"/>
      <w:r>
        <w:t>организации  и  ее  организационно-правовая  форма  (акционерное  общество,</w:t>
      </w:r>
      <w:proofErr w:type="gramEnd"/>
    </w:p>
    <w:p w:rsidR="00032D42" w:rsidRDefault="00032D42">
      <w:pPr>
        <w:pStyle w:val="ConsPlusNonformat"/>
        <w:jc w:val="both"/>
      </w:pPr>
      <w:r>
        <w:t xml:space="preserve">общество  с  ограниченной  ответственностью, товарищество, </w:t>
      </w:r>
      <w:proofErr w:type="gramStart"/>
      <w:r>
        <w:t>производственный</w:t>
      </w:r>
      <w:proofErr w:type="gramEnd"/>
    </w:p>
    <w:p w:rsidR="00032D42" w:rsidRDefault="00032D42">
      <w:pPr>
        <w:pStyle w:val="ConsPlusNonformat"/>
        <w:jc w:val="both"/>
      </w:pPr>
      <w:r>
        <w:t>кооператив, фонд и другие).</w:t>
      </w:r>
    </w:p>
    <w:p w:rsidR="00032D42" w:rsidRDefault="00032D42">
      <w:pPr>
        <w:pStyle w:val="ConsPlusNonformat"/>
        <w:jc w:val="both"/>
      </w:pPr>
      <w:bookmarkStart w:id="21" w:name="P704"/>
      <w:bookmarkEnd w:id="21"/>
      <w:r>
        <w:t xml:space="preserve">    &lt;2&gt;  Уставный  капитал  указывается  согласно учредительным  документам</w:t>
      </w:r>
    </w:p>
    <w:p w:rsidR="00032D42" w:rsidRDefault="00032D42">
      <w:pPr>
        <w:pStyle w:val="ConsPlusNonformat"/>
        <w:jc w:val="both"/>
      </w:pPr>
      <w:r>
        <w:t>организации   по  состоянию  на  отчетную  дату.  Для  уставных  капиталов,</w:t>
      </w:r>
    </w:p>
    <w:p w:rsidR="00032D42" w:rsidRDefault="00032D42">
      <w:pPr>
        <w:pStyle w:val="ConsPlusNonformat"/>
        <w:jc w:val="both"/>
      </w:pPr>
      <w:r>
        <w:t xml:space="preserve">выраженных  в  иностранной валюте, уставный капитал указывается в рублях </w:t>
      </w:r>
      <w:proofErr w:type="gramStart"/>
      <w:r>
        <w:t>по</w:t>
      </w:r>
      <w:proofErr w:type="gramEnd"/>
    </w:p>
    <w:p w:rsidR="00032D42" w:rsidRDefault="00032D42">
      <w:pPr>
        <w:pStyle w:val="ConsPlusNonformat"/>
        <w:jc w:val="both"/>
      </w:pPr>
      <w:r>
        <w:t>курсу Банка России на отчетную дату.</w:t>
      </w:r>
    </w:p>
    <w:p w:rsidR="00032D42" w:rsidRDefault="00032D42">
      <w:pPr>
        <w:pStyle w:val="ConsPlusNonformat"/>
        <w:jc w:val="both"/>
      </w:pPr>
      <w:bookmarkStart w:id="22" w:name="P708"/>
      <w:bookmarkEnd w:id="22"/>
      <w:r>
        <w:t xml:space="preserve">    &lt;3&gt;  Доля  участия  выражается  в процентах от уставного капитала.  Для</w:t>
      </w:r>
    </w:p>
    <w:p w:rsidR="00032D42" w:rsidRDefault="00032D42">
      <w:pPr>
        <w:pStyle w:val="ConsPlusNonformat"/>
        <w:jc w:val="both"/>
      </w:pPr>
      <w:r>
        <w:t>акционерных  обществ  указываются  также номинальная стоимость и количество</w:t>
      </w:r>
    </w:p>
    <w:p w:rsidR="00032D42" w:rsidRDefault="00032D42">
      <w:pPr>
        <w:pStyle w:val="ConsPlusNonformat"/>
        <w:jc w:val="both"/>
      </w:pPr>
      <w:r>
        <w:t>акций.</w:t>
      </w:r>
    </w:p>
    <w:p w:rsidR="00032D42" w:rsidRDefault="00032D42">
      <w:pPr>
        <w:pStyle w:val="ConsPlusNonformat"/>
        <w:jc w:val="both"/>
      </w:pPr>
      <w:bookmarkStart w:id="23" w:name="P711"/>
      <w:bookmarkEnd w:id="23"/>
      <w:r>
        <w:t xml:space="preserve">    &lt;4</w:t>
      </w:r>
      <w:proofErr w:type="gramStart"/>
      <w:r>
        <w:t>&gt;  У</w:t>
      </w:r>
      <w:proofErr w:type="gramEnd"/>
      <w:r>
        <w:t>казываются  основание  приобретения  доли участия  (учредительный</w:t>
      </w:r>
    </w:p>
    <w:p w:rsidR="00032D42" w:rsidRDefault="00032D42">
      <w:pPr>
        <w:pStyle w:val="ConsPlusNonformat"/>
        <w:jc w:val="both"/>
      </w:pPr>
      <w:r>
        <w:t>договор,  приватизация,  покупка,  мена, дарение, наследование и другие), а</w:t>
      </w:r>
    </w:p>
    <w:p w:rsidR="00032D42" w:rsidRDefault="00032D42">
      <w:pPr>
        <w:pStyle w:val="ConsPlusNonformat"/>
        <w:jc w:val="both"/>
      </w:pPr>
      <w:r>
        <w:t>также реквизиты (дата, номер) соответствующего договора или акта.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5.2. Иные ценные бумаги</w:t>
      </w:r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30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Вид ценной бумаги </w:t>
            </w:r>
            <w:hyperlink w:anchor="P772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46" w:type="dxa"/>
          </w:tcPr>
          <w:p w:rsidR="00032D42" w:rsidRDefault="00032D42">
            <w:pPr>
              <w:pStyle w:val="ConsPlusNormal"/>
              <w:jc w:val="center"/>
            </w:pPr>
            <w:r>
              <w:t>Лицо, выпустившее ценную бумагу</w:t>
            </w:r>
          </w:p>
        </w:tc>
        <w:tc>
          <w:tcPr>
            <w:tcW w:w="2547" w:type="dxa"/>
          </w:tcPr>
          <w:p w:rsidR="00032D42" w:rsidRDefault="00032D42">
            <w:pPr>
              <w:pStyle w:val="ConsPlusNormal"/>
              <w:jc w:val="center"/>
            </w:pPr>
            <w:r>
              <w:t>Номинальная величина обязательства (руб.)</w:t>
            </w:r>
          </w:p>
        </w:tc>
        <w:tc>
          <w:tcPr>
            <w:tcW w:w="1652" w:type="dxa"/>
          </w:tcPr>
          <w:p w:rsidR="00032D42" w:rsidRDefault="00032D42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1610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Общая стоимость </w:t>
            </w:r>
            <w:hyperlink w:anchor="P775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46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7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2" w:type="dxa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0" w:type="dxa"/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4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54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5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10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330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4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54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5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10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4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54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5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10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4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54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5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10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4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54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5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10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4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547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5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10" w:type="dxa"/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Итого   по   </w:t>
      </w:r>
      <w:hyperlink w:anchor="P652" w:history="1">
        <w:r>
          <w:rPr>
            <w:color w:val="0000FF"/>
          </w:rPr>
          <w:t>разделу   5</w:t>
        </w:r>
      </w:hyperlink>
      <w:r>
        <w:t xml:space="preserve">   "Сведения   о   ценных   бумагах"  </w:t>
      </w:r>
      <w:proofErr w:type="gramStart"/>
      <w:r>
        <w:t>суммарная</w:t>
      </w:r>
      <w:proofErr w:type="gramEnd"/>
    </w:p>
    <w:p w:rsidR="00032D42" w:rsidRDefault="00032D42">
      <w:pPr>
        <w:pStyle w:val="ConsPlusNonformat"/>
        <w:jc w:val="both"/>
      </w:pPr>
      <w:r>
        <w:t xml:space="preserve">декларированная стоимость ценных бумаг, включая доли участия </w:t>
      </w:r>
      <w:proofErr w:type="gramStart"/>
      <w:r>
        <w:t>в</w:t>
      </w:r>
      <w:proofErr w:type="gramEnd"/>
      <w:r>
        <w:t xml:space="preserve"> коммерческих</w:t>
      </w:r>
    </w:p>
    <w:p w:rsidR="00032D42" w:rsidRDefault="00032D42">
      <w:pPr>
        <w:pStyle w:val="ConsPlusNonformat"/>
        <w:jc w:val="both"/>
      </w:pPr>
      <w:proofErr w:type="gramStart"/>
      <w:r>
        <w:t>организациях</w:t>
      </w:r>
      <w:proofErr w:type="gramEnd"/>
      <w:r>
        <w:t xml:space="preserve"> (руб.), ______________________________________________________</w:t>
      </w:r>
    </w:p>
    <w:p w:rsidR="00032D42" w:rsidRDefault="00032D42">
      <w:pPr>
        <w:pStyle w:val="ConsPlusNonformat"/>
        <w:jc w:val="both"/>
      </w:pPr>
      <w:r>
        <w:t>______________________________________.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24" w:name="P772"/>
      <w:bookmarkEnd w:id="24"/>
      <w:r>
        <w:t xml:space="preserve">    &lt;1</w:t>
      </w:r>
      <w:proofErr w:type="gramStart"/>
      <w:r>
        <w:t>&gt; У</w:t>
      </w:r>
      <w:proofErr w:type="gramEnd"/>
      <w:r>
        <w:t>казываются все  ценные  бумаги  по  видам  (облигации,  векселя  и</w:t>
      </w:r>
    </w:p>
    <w:p w:rsidR="00032D42" w:rsidRDefault="00032D42">
      <w:pPr>
        <w:pStyle w:val="ConsPlusNonformat"/>
        <w:jc w:val="both"/>
      </w:pPr>
      <w:r>
        <w:t xml:space="preserve">другие), за исключением акций, указанных в </w:t>
      </w:r>
      <w:hyperlink w:anchor="P654" w:history="1">
        <w:r>
          <w:rPr>
            <w:color w:val="0000FF"/>
          </w:rPr>
          <w:t>подразделе  5.1</w:t>
        </w:r>
      </w:hyperlink>
      <w:r>
        <w:t xml:space="preserve">  "Акции  и  иное</w:t>
      </w:r>
    </w:p>
    <w:p w:rsidR="00032D42" w:rsidRDefault="00032D42">
      <w:pPr>
        <w:pStyle w:val="ConsPlusNonformat"/>
        <w:jc w:val="both"/>
      </w:pPr>
      <w:r>
        <w:t>участие в коммерческих организациях и фондах".</w:t>
      </w:r>
    </w:p>
    <w:p w:rsidR="00032D42" w:rsidRDefault="00032D42">
      <w:pPr>
        <w:pStyle w:val="ConsPlusNonformat"/>
        <w:jc w:val="both"/>
      </w:pPr>
      <w:bookmarkStart w:id="25" w:name="P775"/>
      <w:bookmarkEnd w:id="25"/>
      <w:r>
        <w:t xml:space="preserve">    &lt;2</w:t>
      </w:r>
      <w:proofErr w:type="gramStart"/>
      <w:r>
        <w:t>&gt;  У</w:t>
      </w:r>
      <w:proofErr w:type="gramEnd"/>
      <w:r>
        <w:t>казывается  общая  стоимость ценных бумаг данного вида исходя  из</w:t>
      </w:r>
    </w:p>
    <w:p w:rsidR="00032D42" w:rsidRDefault="00032D42">
      <w:pPr>
        <w:pStyle w:val="ConsPlusNonformat"/>
        <w:jc w:val="both"/>
      </w:pPr>
      <w:proofErr w:type="gramStart"/>
      <w:r>
        <w:t>стоимости  их  приобретения (если ее нельзя определить - исходя из рыночной</w:t>
      </w:r>
      <w:proofErr w:type="gramEnd"/>
    </w:p>
    <w:p w:rsidR="00032D42" w:rsidRDefault="00032D42">
      <w:pPr>
        <w:pStyle w:val="ConsPlusNonformat"/>
        <w:jc w:val="both"/>
      </w:pPr>
      <w:r>
        <w:t xml:space="preserve">стоимости  или  номинальной  стоимости).  Для  обязательств,  выраженных  </w:t>
      </w:r>
      <w:proofErr w:type="gramStart"/>
      <w:r>
        <w:t>в</w:t>
      </w:r>
      <w:proofErr w:type="gramEnd"/>
    </w:p>
    <w:p w:rsidR="00032D42" w:rsidRDefault="00032D42">
      <w:pPr>
        <w:pStyle w:val="ConsPlusNonformat"/>
        <w:jc w:val="both"/>
      </w:pPr>
      <w:r>
        <w:t xml:space="preserve">иностранной валюте, стоимость указывается в рублях по курсу Банка России </w:t>
      </w:r>
      <w:proofErr w:type="gramStart"/>
      <w:r>
        <w:t>на</w:t>
      </w:r>
      <w:proofErr w:type="gramEnd"/>
    </w:p>
    <w:p w:rsidR="00032D42" w:rsidRDefault="00032D42">
      <w:pPr>
        <w:pStyle w:val="ConsPlusNonformat"/>
        <w:jc w:val="both"/>
      </w:pPr>
      <w:r>
        <w:t>отчетную дату.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Раздел 6. Сведения об обязательствах имущественного характера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6.1. Объекты недвижимого имущества, находящиеся в пользовании </w:t>
      </w:r>
      <w:hyperlink w:anchor="P817" w:history="1">
        <w:r>
          <w:rPr>
            <w:color w:val="0000FF"/>
          </w:rPr>
          <w:t>&lt;1&gt;</w:t>
        </w:r>
      </w:hyperlink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22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Вид имущества </w:t>
            </w:r>
            <w:hyperlink w:anchor="P81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32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Вид и сроки пользования </w:t>
            </w:r>
            <w:hyperlink w:anchor="P820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805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Основание пользования </w:t>
            </w:r>
            <w:hyperlink w:anchor="P822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282" w:type="dxa"/>
          </w:tcPr>
          <w:p w:rsidR="00032D42" w:rsidRDefault="00032D42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58" w:type="dxa"/>
          </w:tcPr>
          <w:p w:rsidR="00032D42" w:rsidRDefault="00032D42">
            <w:pPr>
              <w:pStyle w:val="ConsPlusNormal"/>
              <w:jc w:val="center"/>
            </w:pPr>
            <w:r>
              <w:t>Площадь (кв. м)</w:t>
            </w: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05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8" w:type="dxa"/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3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80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8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358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2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3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80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8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358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22" w:type="dxa"/>
          </w:tcPr>
          <w:p w:rsidR="00032D42" w:rsidRDefault="00032D42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72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93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805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28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358" w:type="dxa"/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26" w:name="P817"/>
      <w:bookmarkEnd w:id="26"/>
      <w:r>
        <w:t xml:space="preserve">    &lt;1</w:t>
      </w:r>
      <w:proofErr w:type="gramStart"/>
      <w:r>
        <w:t>&gt; У</w:t>
      </w:r>
      <w:proofErr w:type="gramEnd"/>
      <w:r>
        <w:t>казываются по состоянию на отчетную дату.</w:t>
      </w:r>
    </w:p>
    <w:p w:rsidR="00032D42" w:rsidRDefault="00032D42">
      <w:pPr>
        <w:pStyle w:val="ConsPlusNonformat"/>
        <w:jc w:val="both"/>
      </w:pPr>
      <w:bookmarkStart w:id="27" w:name="P818"/>
      <w:bookmarkEnd w:id="27"/>
      <w:r>
        <w:t xml:space="preserve">    &lt;2</w:t>
      </w:r>
      <w:proofErr w:type="gramStart"/>
      <w:r>
        <w:t>&gt;  У</w:t>
      </w:r>
      <w:proofErr w:type="gramEnd"/>
      <w:r>
        <w:t>казывается  вид  недвижимого имущества (земельный участок,  жилой</w:t>
      </w:r>
    </w:p>
    <w:p w:rsidR="00032D42" w:rsidRDefault="00032D42">
      <w:pPr>
        <w:pStyle w:val="ConsPlusNonformat"/>
        <w:jc w:val="both"/>
      </w:pPr>
      <w:r>
        <w:t>дом, дача и другие).</w:t>
      </w:r>
    </w:p>
    <w:p w:rsidR="00032D42" w:rsidRDefault="00032D42">
      <w:pPr>
        <w:pStyle w:val="ConsPlusNonformat"/>
        <w:jc w:val="both"/>
      </w:pPr>
      <w:bookmarkStart w:id="28" w:name="P820"/>
      <w:bookmarkEnd w:id="28"/>
      <w:r>
        <w:t xml:space="preserve">    &lt;3</w:t>
      </w:r>
      <w:proofErr w:type="gramStart"/>
      <w:r>
        <w:t>&gt;  У</w:t>
      </w:r>
      <w:proofErr w:type="gramEnd"/>
      <w:r>
        <w:t>казываются  вид пользования (аренда, безвозмездное пользование  и</w:t>
      </w:r>
    </w:p>
    <w:p w:rsidR="00032D42" w:rsidRDefault="00032D42">
      <w:pPr>
        <w:pStyle w:val="ConsPlusNonformat"/>
        <w:jc w:val="both"/>
      </w:pPr>
      <w:r>
        <w:t>другие) и сроки пользования.</w:t>
      </w:r>
    </w:p>
    <w:p w:rsidR="00032D42" w:rsidRDefault="00032D42">
      <w:pPr>
        <w:pStyle w:val="ConsPlusNonformat"/>
        <w:jc w:val="both"/>
      </w:pPr>
      <w:bookmarkStart w:id="29" w:name="P822"/>
      <w:bookmarkEnd w:id="29"/>
      <w:r>
        <w:t xml:space="preserve">    &lt;4</w:t>
      </w:r>
      <w:proofErr w:type="gramStart"/>
      <w:r>
        <w:t>&gt;    У</w:t>
      </w:r>
      <w:proofErr w:type="gramEnd"/>
      <w:r>
        <w:t>казываются   основание    пользования   (договор,   фактическое</w:t>
      </w:r>
    </w:p>
    <w:p w:rsidR="00032D42" w:rsidRDefault="00032D42">
      <w:pPr>
        <w:pStyle w:val="ConsPlusNonformat"/>
        <w:jc w:val="both"/>
      </w:pPr>
      <w:r>
        <w:t xml:space="preserve">предоставление  и другие), а также реквизиты (дата, номер) </w:t>
      </w:r>
      <w:proofErr w:type="gramStart"/>
      <w:r>
        <w:t>соответствующего</w:t>
      </w:r>
      <w:proofErr w:type="gramEnd"/>
    </w:p>
    <w:p w:rsidR="00032D42" w:rsidRDefault="00032D42">
      <w:pPr>
        <w:pStyle w:val="ConsPlusNonformat"/>
        <w:jc w:val="both"/>
      </w:pPr>
      <w:r>
        <w:t>договора или акта.</w:t>
      </w:r>
    </w:p>
    <w:p w:rsidR="00032D42" w:rsidRDefault="00032D42">
      <w:pPr>
        <w:pStyle w:val="ConsPlusNonformat"/>
        <w:jc w:val="both"/>
      </w:pPr>
    </w:p>
    <w:p w:rsidR="00032D42" w:rsidRDefault="00032D42">
      <w:pPr>
        <w:pStyle w:val="ConsPlusNonformat"/>
        <w:jc w:val="both"/>
      </w:pPr>
      <w:r>
        <w:t xml:space="preserve">    6.2. Срочные обязательства финансового характера </w:t>
      </w:r>
      <w:hyperlink w:anchor="P860" w:history="1">
        <w:r>
          <w:rPr>
            <w:color w:val="0000FF"/>
          </w:rPr>
          <w:t>&lt;1&gt;</w:t>
        </w:r>
      </w:hyperlink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032D42">
        <w:tc>
          <w:tcPr>
            <w:tcW w:w="578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92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Содержание обязательства </w:t>
            </w:r>
            <w:hyperlink w:anchor="P864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56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Кредитор (должник) </w:t>
            </w:r>
            <w:hyperlink w:anchor="P865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694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Основание возникновения </w:t>
            </w:r>
            <w:hyperlink w:anchor="P867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785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hyperlink w:anchor="P869" w:history="1">
              <w:r>
                <w:rPr>
                  <w:color w:val="0000FF"/>
                </w:rPr>
                <w:t>&lt;5&gt;</w:t>
              </w:r>
            </w:hyperlink>
            <w:r>
              <w:t xml:space="preserve"> (руб.)</w:t>
            </w:r>
          </w:p>
        </w:tc>
        <w:tc>
          <w:tcPr>
            <w:tcW w:w="1302" w:type="dxa"/>
          </w:tcPr>
          <w:p w:rsidR="00032D42" w:rsidRDefault="00032D42">
            <w:pPr>
              <w:pStyle w:val="ConsPlusNormal"/>
              <w:jc w:val="center"/>
            </w:pPr>
            <w:r>
              <w:t xml:space="preserve">Условия обязательства </w:t>
            </w:r>
            <w:hyperlink w:anchor="P873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032D42">
        <w:tc>
          <w:tcPr>
            <w:tcW w:w="578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6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4" w:type="dxa"/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85" w:type="dxa"/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2" w:type="dxa"/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</w:tr>
      <w:tr w:rsidR="00032D42">
        <w:tc>
          <w:tcPr>
            <w:tcW w:w="578" w:type="dxa"/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5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94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785" w:type="dxa"/>
          </w:tcPr>
          <w:p w:rsidR="00032D42" w:rsidRDefault="00032D42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78" w:type="dxa"/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9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5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94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785" w:type="dxa"/>
          </w:tcPr>
          <w:p w:rsidR="00032D42" w:rsidRDefault="00032D42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032D42" w:rsidRDefault="00032D42">
            <w:pPr>
              <w:pStyle w:val="ConsPlusNormal"/>
            </w:pPr>
          </w:p>
        </w:tc>
      </w:tr>
      <w:tr w:rsidR="00032D42">
        <w:tc>
          <w:tcPr>
            <w:tcW w:w="578" w:type="dxa"/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92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456" w:type="dxa"/>
          </w:tcPr>
          <w:p w:rsidR="00032D42" w:rsidRDefault="00032D42">
            <w:pPr>
              <w:pStyle w:val="ConsPlusNormal"/>
            </w:pPr>
          </w:p>
        </w:tc>
        <w:tc>
          <w:tcPr>
            <w:tcW w:w="1694" w:type="dxa"/>
          </w:tcPr>
          <w:p w:rsidR="00032D42" w:rsidRDefault="00032D42">
            <w:pPr>
              <w:pStyle w:val="ConsPlusNormal"/>
            </w:pPr>
          </w:p>
        </w:tc>
        <w:tc>
          <w:tcPr>
            <w:tcW w:w="2785" w:type="dxa"/>
          </w:tcPr>
          <w:p w:rsidR="00032D42" w:rsidRDefault="00032D42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30" w:name="P860"/>
      <w:bookmarkEnd w:id="30"/>
      <w:r>
        <w:t xml:space="preserve">    &lt;1</w:t>
      </w:r>
      <w:proofErr w:type="gramStart"/>
      <w:r>
        <w:t>&gt;  У</w:t>
      </w:r>
      <w:proofErr w:type="gramEnd"/>
      <w:r>
        <w:t>казываются  имеющиеся  на  отчетную  дату  срочные  обязательства</w:t>
      </w:r>
    </w:p>
    <w:p w:rsidR="00032D42" w:rsidRDefault="00032D42">
      <w:pPr>
        <w:pStyle w:val="ConsPlusNonformat"/>
        <w:jc w:val="both"/>
      </w:pPr>
      <w:r>
        <w:t>финансового  характера  на  сумму,  равную  или  превышающую  500 000 руб.,</w:t>
      </w:r>
    </w:p>
    <w:p w:rsidR="00032D42" w:rsidRDefault="00032D42">
      <w:pPr>
        <w:pStyle w:val="ConsPlusNonformat"/>
        <w:jc w:val="both"/>
      </w:pPr>
      <w:r>
        <w:t xml:space="preserve">кредитором   или   </w:t>
      </w:r>
      <w:proofErr w:type="gramStart"/>
      <w:r>
        <w:t>должником</w:t>
      </w:r>
      <w:proofErr w:type="gramEnd"/>
      <w:r>
        <w:t xml:space="preserve">   по   которым   является  лицо,  сведения  об</w:t>
      </w:r>
    </w:p>
    <w:p w:rsidR="00032D42" w:rsidRDefault="00032D42">
      <w:pPr>
        <w:pStyle w:val="ConsPlusNonformat"/>
        <w:jc w:val="both"/>
      </w:pPr>
      <w:proofErr w:type="gramStart"/>
      <w:r>
        <w:t>обязательствах</w:t>
      </w:r>
      <w:proofErr w:type="gramEnd"/>
      <w:r>
        <w:t xml:space="preserve"> которого представляются.</w:t>
      </w:r>
    </w:p>
    <w:p w:rsidR="00032D42" w:rsidRDefault="00032D42">
      <w:pPr>
        <w:pStyle w:val="ConsPlusNonformat"/>
        <w:jc w:val="both"/>
      </w:pPr>
      <w:bookmarkStart w:id="31" w:name="P864"/>
      <w:bookmarkEnd w:id="31"/>
      <w:r>
        <w:t xml:space="preserve">    &lt;2</w:t>
      </w:r>
      <w:proofErr w:type="gramStart"/>
      <w:r>
        <w:t>&gt; У</w:t>
      </w:r>
      <w:proofErr w:type="gramEnd"/>
      <w:r>
        <w:t>казывается существо обязательства (заем, кредит и другие).</w:t>
      </w:r>
    </w:p>
    <w:p w:rsidR="00032D42" w:rsidRDefault="00032D42">
      <w:pPr>
        <w:pStyle w:val="ConsPlusNonformat"/>
        <w:jc w:val="both"/>
      </w:pPr>
      <w:bookmarkStart w:id="32" w:name="P865"/>
      <w:bookmarkEnd w:id="32"/>
      <w:r>
        <w:t xml:space="preserve">    &lt;3</w:t>
      </w:r>
      <w:proofErr w:type="gramStart"/>
      <w:r>
        <w:t>&gt;  У</w:t>
      </w:r>
      <w:proofErr w:type="gramEnd"/>
      <w:r>
        <w:t>казывается  вторая  сторона обязательства: кредитор или  должник,</w:t>
      </w:r>
    </w:p>
    <w:p w:rsidR="00032D42" w:rsidRDefault="00032D42">
      <w:pPr>
        <w:pStyle w:val="ConsPlusNonformat"/>
        <w:jc w:val="both"/>
      </w:pPr>
      <w:r>
        <w:t>его фамилия, имя и отчество (наименование юридического лица), адрес.</w:t>
      </w:r>
    </w:p>
    <w:p w:rsidR="00032D42" w:rsidRDefault="00032D42">
      <w:pPr>
        <w:pStyle w:val="ConsPlusNonformat"/>
        <w:jc w:val="both"/>
      </w:pPr>
      <w:bookmarkStart w:id="33" w:name="P867"/>
      <w:bookmarkEnd w:id="33"/>
      <w:r>
        <w:t xml:space="preserve">    &lt;4</w:t>
      </w:r>
      <w:proofErr w:type="gramStart"/>
      <w:r>
        <w:t>&gt;   У</w:t>
      </w:r>
      <w:proofErr w:type="gramEnd"/>
      <w:r>
        <w:t>казываются   основание   возникновения  обязательства,  а  также</w:t>
      </w:r>
    </w:p>
    <w:p w:rsidR="00032D42" w:rsidRDefault="00032D42">
      <w:pPr>
        <w:pStyle w:val="ConsPlusNonformat"/>
        <w:jc w:val="both"/>
      </w:pPr>
      <w:r>
        <w:lastRenderedPageBreak/>
        <w:t>реквизиты (дата, номер) соответствующего договора или акта.</w:t>
      </w:r>
    </w:p>
    <w:p w:rsidR="00032D42" w:rsidRDefault="00032D42">
      <w:pPr>
        <w:pStyle w:val="ConsPlusNonformat"/>
        <w:jc w:val="both"/>
      </w:pPr>
      <w:bookmarkStart w:id="34" w:name="P869"/>
      <w:bookmarkEnd w:id="34"/>
      <w:r>
        <w:t xml:space="preserve">    &lt;5</w:t>
      </w:r>
      <w:proofErr w:type="gramStart"/>
      <w:r>
        <w:t>&gt;  У</w:t>
      </w:r>
      <w:proofErr w:type="gramEnd"/>
      <w:r>
        <w:t>казываются сумма основного обязательства (без суммы процентов)  и</w:t>
      </w:r>
    </w:p>
    <w:p w:rsidR="00032D42" w:rsidRDefault="00032D42">
      <w:pPr>
        <w:pStyle w:val="ConsPlusNonformat"/>
        <w:jc w:val="both"/>
      </w:pPr>
      <w:r>
        <w:t>размер  обязательства  по  состоянию  на  отчетную  дату. Для обязательств,</w:t>
      </w:r>
    </w:p>
    <w:p w:rsidR="00032D42" w:rsidRDefault="00032D42">
      <w:pPr>
        <w:pStyle w:val="ConsPlusNonformat"/>
        <w:jc w:val="both"/>
      </w:pPr>
      <w:proofErr w:type="gramStart"/>
      <w:r>
        <w:t>выраженных  в иностранной валюте, сумма указывается в рублях по курсу Банка</w:t>
      </w:r>
      <w:proofErr w:type="gramEnd"/>
    </w:p>
    <w:p w:rsidR="00032D42" w:rsidRDefault="00032D42">
      <w:pPr>
        <w:pStyle w:val="ConsPlusNonformat"/>
        <w:jc w:val="both"/>
      </w:pPr>
      <w:r>
        <w:t>России на отчетную дату.</w:t>
      </w:r>
    </w:p>
    <w:p w:rsidR="00032D42" w:rsidRDefault="00032D42">
      <w:pPr>
        <w:pStyle w:val="ConsPlusNonformat"/>
        <w:jc w:val="both"/>
      </w:pPr>
      <w:bookmarkStart w:id="35" w:name="P873"/>
      <w:bookmarkEnd w:id="35"/>
      <w:r>
        <w:t xml:space="preserve">    &lt;6</w:t>
      </w:r>
      <w:proofErr w:type="gramStart"/>
      <w:r>
        <w:t>&gt;  У</w:t>
      </w:r>
      <w:proofErr w:type="gramEnd"/>
      <w:r>
        <w:t>казываются годовая процентная ставка обязательства, заложенное  в</w:t>
      </w:r>
    </w:p>
    <w:p w:rsidR="00032D42" w:rsidRDefault="00032D42">
      <w:pPr>
        <w:pStyle w:val="ConsPlusNonformat"/>
        <w:jc w:val="both"/>
      </w:pPr>
      <w:r>
        <w:t>обеспечение  обязательства  имущество, выданные в обеспечение обязательства</w:t>
      </w:r>
    </w:p>
    <w:p w:rsidR="00032D42" w:rsidRDefault="00032D42">
      <w:pPr>
        <w:pStyle w:val="ConsPlusNonformat"/>
        <w:jc w:val="both"/>
      </w:pPr>
      <w:r>
        <w:t>гарантии и поручительства.</w:t>
      </w:r>
    </w:p>
    <w:p w:rsidR="00032D42" w:rsidRDefault="00032D42">
      <w:pPr>
        <w:pStyle w:val="ConsPlusNormal"/>
        <w:jc w:val="both"/>
      </w:pPr>
    </w:p>
    <w:p w:rsidR="00032D42" w:rsidRDefault="00032D42">
      <w:pPr>
        <w:sectPr w:rsidR="00032D4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32D42" w:rsidRDefault="00032D42">
      <w:pPr>
        <w:pStyle w:val="ConsPlusNonformat"/>
        <w:jc w:val="both"/>
      </w:pPr>
      <w:r>
        <w:lastRenderedPageBreak/>
        <w:t xml:space="preserve">    Раздел  7.  Сведения   о  недвижимом имуществе, транспортных средствах,</w:t>
      </w:r>
    </w:p>
    <w:p w:rsidR="00032D42" w:rsidRDefault="00032D42">
      <w:pPr>
        <w:pStyle w:val="ConsPlusNonformat"/>
        <w:jc w:val="both"/>
      </w:pPr>
      <w:r>
        <w:t xml:space="preserve">ценных  </w:t>
      </w:r>
      <w:proofErr w:type="gramStart"/>
      <w:r>
        <w:t>бумагах</w:t>
      </w:r>
      <w:proofErr w:type="gramEnd"/>
      <w:r>
        <w:t>,  цифровых  финансовых активах, цифровых правах, включающих</w:t>
      </w:r>
    </w:p>
    <w:p w:rsidR="00032D42" w:rsidRDefault="00032D42">
      <w:pPr>
        <w:pStyle w:val="ConsPlusNonformat"/>
        <w:jc w:val="both"/>
      </w:pPr>
      <w:r>
        <w:t xml:space="preserve">одновременно   цифровые   финансовые  активы  и  иные  цифровые  права,  </w:t>
      </w:r>
      <w:proofErr w:type="gramStart"/>
      <w:r>
        <w:t>об</w:t>
      </w:r>
      <w:proofErr w:type="gramEnd"/>
    </w:p>
    <w:p w:rsidR="00032D42" w:rsidRDefault="00032D42">
      <w:pPr>
        <w:pStyle w:val="ConsPlusNonformat"/>
        <w:jc w:val="both"/>
      </w:pPr>
      <w:r>
        <w:t xml:space="preserve">утилитарных  цифровых  </w:t>
      </w:r>
      <w:proofErr w:type="gramStart"/>
      <w:r>
        <w:t>правах</w:t>
      </w:r>
      <w:proofErr w:type="gramEnd"/>
      <w:r>
        <w:t xml:space="preserve">  и  цифровой  валюте,  отчужденных  в течение</w:t>
      </w:r>
    </w:p>
    <w:p w:rsidR="00032D42" w:rsidRDefault="00032D42">
      <w:pPr>
        <w:pStyle w:val="ConsPlusNonformat"/>
        <w:jc w:val="both"/>
      </w:pPr>
      <w:r>
        <w:t>отчетного периода в результате безвозмездной сделки</w:t>
      </w:r>
    </w:p>
    <w:p w:rsidR="00032D42" w:rsidRDefault="00032D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91"/>
        <w:gridCol w:w="2366"/>
        <w:gridCol w:w="2948"/>
      </w:tblGrid>
      <w:tr w:rsidR="00032D4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 xml:space="preserve">Приобретатель имущества (права) по сделке </w:t>
            </w:r>
            <w:hyperlink w:anchor="P1021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 xml:space="preserve">Основание отчуждения имущества (права) </w:t>
            </w:r>
            <w:hyperlink w:anchor="P1028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032D4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91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Земельные участки: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Иное недвижимое имущество: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Транспортные средства: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Ценные бумаги: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Цифровые финансовые активы: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Цифровые права, включающие одновременно цифровые финансовые активы и иные цифровые права: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Утилитарные цифровые права: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91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Цифровая валюта:</w:t>
            </w:r>
          </w:p>
        </w:tc>
        <w:tc>
          <w:tcPr>
            <w:tcW w:w="2366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032D42" w:rsidRDefault="00032D42">
            <w:pPr>
              <w:pStyle w:val="ConsPlusNormal"/>
            </w:pPr>
          </w:p>
        </w:tc>
      </w:tr>
      <w:tr w:rsidR="00032D42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3091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032D42" w:rsidRDefault="00032D42">
            <w:pPr>
              <w:pStyle w:val="ConsPlusNormal"/>
            </w:pPr>
          </w:p>
        </w:tc>
      </w:tr>
    </w:tbl>
    <w:p w:rsidR="00032D42" w:rsidRDefault="00032D42">
      <w:pPr>
        <w:pStyle w:val="ConsPlusNormal"/>
        <w:jc w:val="both"/>
      </w:pPr>
    </w:p>
    <w:p w:rsidR="00032D42" w:rsidRDefault="00032D42">
      <w:pPr>
        <w:pStyle w:val="ConsPlusNonformat"/>
        <w:jc w:val="both"/>
      </w:pPr>
      <w:r>
        <w:t xml:space="preserve">    --------------------------------</w:t>
      </w:r>
    </w:p>
    <w:p w:rsidR="00032D42" w:rsidRDefault="00032D42">
      <w:pPr>
        <w:pStyle w:val="ConsPlusNonformat"/>
        <w:jc w:val="both"/>
      </w:pPr>
      <w:bookmarkStart w:id="36" w:name="P1021"/>
      <w:bookmarkEnd w:id="36"/>
      <w:r>
        <w:t xml:space="preserve">    &lt;1</w:t>
      </w:r>
      <w:proofErr w:type="gramStart"/>
      <w:r>
        <w:t>&gt;  У</w:t>
      </w:r>
      <w:proofErr w:type="gramEnd"/>
      <w:r>
        <w:t>казываются  фамилия,  имя, отчество (при наличии), дата рождения,</w:t>
      </w:r>
    </w:p>
    <w:p w:rsidR="00032D42" w:rsidRDefault="00032D42">
      <w:pPr>
        <w:pStyle w:val="ConsPlusNonformat"/>
        <w:jc w:val="both"/>
      </w:pPr>
      <w:proofErr w:type="gramStart"/>
      <w:r>
        <w:t>серия    и    номер    паспорта   или   свидетельства   о   рождении   (для</w:t>
      </w:r>
      <w:proofErr w:type="gramEnd"/>
    </w:p>
    <w:p w:rsidR="00032D42" w:rsidRDefault="00032D42">
      <w:pPr>
        <w:pStyle w:val="ConsPlusNonformat"/>
        <w:jc w:val="both"/>
      </w:pPr>
      <w:r>
        <w:t>несовершеннолетнего  ребенка,  не  имеющего паспорта), дата выдачи и орган,</w:t>
      </w:r>
    </w:p>
    <w:p w:rsidR="00032D42" w:rsidRDefault="00032D42">
      <w:pPr>
        <w:pStyle w:val="ConsPlusNonformat"/>
        <w:jc w:val="both"/>
      </w:pPr>
      <w:r>
        <w:t>выдавший  документ,  адрес  регистрации  физического лица или наименование,</w:t>
      </w:r>
    </w:p>
    <w:p w:rsidR="00032D42" w:rsidRDefault="00032D42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032D42" w:rsidRDefault="00032D42">
      <w:pPr>
        <w:pStyle w:val="ConsPlusNonformat"/>
        <w:jc w:val="both"/>
      </w:pPr>
      <w:r>
        <w:t xml:space="preserve">регистрационный  номер  юридического  лица,  которым  передано имущество </w:t>
      </w:r>
      <w:proofErr w:type="gramStart"/>
      <w:r>
        <w:t>по</w:t>
      </w:r>
      <w:proofErr w:type="gramEnd"/>
    </w:p>
    <w:p w:rsidR="00032D42" w:rsidRDefault="00032D42">
      <w:pPr>
        <w:pStyle w:val="ConsPlusNonformat"/>
        <w:jc w:val="both"/>
      </w:pPr>
      <w:r>
        <w:t>безвозмездной сделке.</w:t>
      </w:r>
    </w:p>
    <w:p w:rsidR="00032D42" w:rsidRDefault="00032D42">
      <w:pPr>
        <w:pStyle w:val="ConsPlusNonformat"/>
        <w:jc w:val="both"/>
      </w:pPr>
      <w:bookmarkStart w:id="37" w:name="P1028"/>
      <w:bookmarkEnd w:id="37"/>
      <w:r>
        <w:t xml:space="preserve">    &lt;2</w:t>
      </w:r>
      <w:proofErr w:type="gramStart"/>
      <w:r>
        <w:t>&gt; У</w:t>
      </w:r>
      <w:proofErr w:type="gramEnd"/>
      <w:r>
        <w:t>казываются основания прекращения права собственности или цифрового</w:t>
      </w:r>
    </w:p>
    <w:p w:rsidR="00032D42" w:rsidRDefault="00032D42">
      <w:pPr>
        <w:pStyle w:val="ConsPlusNonformat"/>
        <w:jc w:val="both"/>
      </w:pPr>
      <w:proofErr w:type="gramStart"/>
      <w:r>
        <w:t>права (наименование и реквизиты (дата, номер) соответствующего договора или</w:t>
      </w:r>
      <w:proofErr w:type="gramEnd"/>
    </w:p>
    <w:p w:rsidR="00032D42" w:rsidRDefault="00032D42">
      <w:pPr>
        <w:pStyle w:val="ConsPlusNonformat"/>
        <w:jc w:val="both"/>
      </w:pPr>
      <w:r>
        <w:t>акта).  Для  цифровых  финансовых  активов, цифровых прав и цифровой валюты</w:t>
      </w:r>
    </w:p>
    <w:p w:rsidR="00032D42" w:rsidRDefault="00032D42">
      <w:pPr>
        <w:pStyle w:val="ConsPlusNonformat"/>
        <w:jc w:val="both"/>
      </w:pPr>
      <w:r>
        <w:t>также указывается дата их отчуждения.</w:t>
      </w: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rmal"/>
        <w:jc w:val="both"/>
      </w:pPr>
    </w:p>
    <w:p w:rsidR="00032D42" w:rsidRDefault="00032D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4434" w:rsidRDefault="00E94434">
      <w:bookmarkStart w:id="38" w:name="_GoBack"/>
      <w:bookmarkEnd w:id="38"/>
    </w:p>
    <w:sectPr w:rsidR="00E94434" w:rsidSect="00AB384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D42"/>
    <w:rsid w:val="00032D42"/>
    <w:rsid w:val="00E9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2D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32D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2D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32D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32D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32D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32D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32D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2D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32D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2D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32D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32D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32D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32D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32D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5C7E75E91B4D03646B9F60C8EB367F47AFA644B0FDEDB069B7836FA6202329BE86B0BD5F806619987D5F32CEF404A504DC6063F9C4C7025cEsDL" TargetMode="External"/><Relationship Id="rId18" Type="http://schemas.openxmlformats.org/officeDocument/2006/relationships/hyperlink" Target="consultantplus://offline/ref=C5C7E75E91B4D03646B9F60C8EB367F47AFA644B0FDEDB069B7836FA6202329BE86B0BD5F806619A8BD5F32CEF404A504DC6063F9C4C7025cEsDL" TargetMode="External"/><Relationship Id="rId26" Type="http://schemas.openxmlformats.org/officeDocument/2006/relationships/hyperlink" Target="consultantplus://offline/ref=C5C7E75E91B4D03646B9F60C8EB367F47AFA644B07DCDB069B7836FA6202329BE86B0BD5F806619B8AD5F32CEF404A504DC6063F9C4C7025cEsDL" TargetMode="External"/><Relationship Id="rId39" Type="http://schemas.openxmlformats.org/officeDocument/2006/relationships/hyperlink" Target="consultantplus://offline/ref=C5C7E75E91B4D03646B9F60C8EB367F47AFA66490FD9DB069B7836FA6202329BE86B0BD5F806619987D5F32CEF404A504DC6063F9C4C7025cEsD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5C7E75E91B4D03646B9F60C8EB367F47AFA644B0FDEDB069B7836FA6202329BE86B0BD5F807609D87D5F32CEF404A504DC6063F9C4C7025cEsDL" TargetMode="External"/><Relationship Id="rId34" Type="http://schemas.openxmlformats.org/officeDocument/2006/relationships/hyperlink" Target="consultantplus://offline/ref=C5C7E75E91B4D03646B9F60C8EB367F47AFA66490FD9DB069B7836FA6202329BE86B0BD5F806619B84D5F32CEF404A504DC6063F9C4C7025cEsDL" TargetMode="External"/><Relationship Id="rId42" Type="http://schemas.openxmlformats.org/officeDocument/2006/relationships/hyperlink" Target="consultantplus://offline/ref=C5C7E75E91B4D03646B9F60C8EB367F47AF9654F0FD2DB069B7836FA6202329BE86B0BD5F806619886D5F32CEF404A504DC6063F9C4C7025cEsDL" TargetMode="External"/><Relationship Id="rId47" Type="http://schemas.openxmlformats.org/officeDocument/2006/relationships/hyperlink" Target="consultantplus://offline/ref=C5C7E75E91B4D03646B9F60C8EB367F478F862440AD3DB069B7836FA6202329BE86B0BD5F806619986D5F32CEF404A504DC6063F9C4C7025cEsDL" TargetMode="External"/><Relationship Id="rId50" Type="http://schemas.openxmlformats.org/officeDocument/2006/relationships/hyperlink" Target="consultantplus://offline/ref=C5C7E75E91B4D03646B9F60C8EB367F47FFC65440BDCDB069B7836FA6202329BE86B0BD5F806609984D5F32CEF404A504DC6063F9C4C7025cEsDL" TargetMode="External"/><Relationship Id="rId7" Type="http://schemas.openxmlformats.org/officeDocument/2006/relationships/hyperlink" Target="consultantplus://offline/ref=C5C7E75E91B4D03646B9F60C8EB367F478F4644E0FD3DB069B7836FA6202329BE86B0BD5F80661988AD5F32CEF404A504DC6063F9C4C7025cEsDL" TargetMode="External"/><Relationship Id="rId12" Type="http://schemas.openxmlformats.org/officeDocument/2006/relationships/hyperlink" Target="consultantplus://offline/ref=C5C7E75E91B4D03646B9F60C8EB367F47AFA644B0FDEDB069B7836FA6202329BFA6B53D9FA077F9B81C0A57DA9c1s7L" TargetMode="External"/><Relationship Id="rId17" Type="http://schemas.openxmlformats.org/officeDocument/2006/relationships/hyperlink" Target="consultantplus://offline/ref=C5C7E75E91B4D03646B9F60C8EB367F47AFA644B0FDEDB069B7836FA6202329BE86B0BD5F806619A84D5F32CEF404A504DC6063F9C4C7025cEsDL" TargetMode="External"/><Relationship Id="rId25" Type="http://schemas.openxmlformats.org/officeDocument/2006/relationships/hyperlink" Target="consultantplus://offline/ref=C5C7E75E91B4D03646B9F60C8EB367F47AFA644B07DCDB069B7836FA6202329BFA6B53D9FA077F9B81C0A57DA9c1s7L" TargetMode="External"/><Relationship Id="rId33" Type="http://schemas.openxmlformats.org/officeDocument/2006/relationships/hyperlink" Target="consultantplus://offline/ref=C5C7E75E91B4D03646B9F60C8EB367F47AFA66490FD9DB069B7836FA6202329BFA6B53D9FA077F9B81C0A57DA9c1s7L" TargetMode="External"/><Relationship Id="rId38" Type="http://schemas.openxmlformats.org/officeDocument/2006/relationships/hyperlink" Target="consultantplus://offline/ref=C5C7E75E91B4D03646B9F60C8EB367F47AFA66490FD9DB069B7836FA6202329BE86B0BD5F806619980D5F32CEF404A504DC6063F9C4C7025cEsDL" TargetMode="External"/><Relationship Id="rId46" Type="http://schemas.openxmlformats.org/officeDocument/2006/relationships/hyperlink" Target="consultantplus://offline/ref=C5C7E75E91B4D03646B9F60C8EB367F478F4644E0FD3DB069B7836FA6202329BE86B0BD5F80661988AD5F32CEF404A504DC6063F9C4C7025cEsD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5C7E75E91B4D03646B9F60C8EB367F47AFA644B0FDEDB069B7836FA6202329BE86B0BD5F806619A85D5F32CEF404A504DC6063F9C4C7025cEsDL" TargetMode="External"/><Relationship Id="rId20" Type="http://schemas.openxmlformats.org/officeDocument/2006/relationships/hyperlink" Target="consultantplus://offline/ref=C5C7E75E91B4D03646B9F60C8EB367F47AFA644B0FDEDB069B7836FA6202329BE86B0BD5F806619984D5F32CEF404A504DC6063F9C4C7025cEsDL" TargetMode="External"/><Relationship Id="rId29" Type="http://schemas.openxmlformats.org/officeDocument/2006/relationships/hyperlink" Target="consultantplus://offline/ref=C5C7E75E91B4D03646B9F60C8EB367F47AFA644B07DCDB069B7836FA6202329BE86B0BD5F806619984D5F32CEF404A504DC6063F9C4C7025cEsDL" TargetMode="External"/><Relationship Id="rId41" Type="http://schemas.openxmlformats.org/officeDocument/2006/relationships/hyperlink" Target="consultantplus://offline/ref=C5C7E75E91B4D03646B9F60C8EB367F47AF9654F0FD2DB069B7836FA6202329BFA6B53D9FA077F9B81C0A57DA9c1s7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5C7E75E91B4D03646B9F60C8EB367F479FB684C07DCDB069B7836FA6202329BE86B0BD5F806619D83D5F32CEF404A504DC6063F9C4C7025cEsDL" TargetMode="External"/><Relationship Id="rId11" Type="http://schemas.openxmlformats.org/officeDocument/2006/relationships/hyperlink" Target="consultantplus://offline/ref=C5C7E75E91B4D03646B9F60C8EB367F478F862440AD3DB069B7836FA6202329BE86B0BD5F806619987D5F32CEF404A504DC6063F9C4C7025cEsDL" TargetMode="External"/><Relationship Id="rId24" Type="http://schemas.openxmlformats.org/officeDocument/2006/relationships/hyperlink" Target="consultantplus://offline/ref=C5C7E75E91B4D03646B9F60C8EB367F47AFA644B07DCDB069B7836FA6202329BE86B0BD5F806619987D5F32CEF404A504DC6063F9C4C7025cEsDL" TargetMode="External"/><Relationship Id="rId32" Type="http://schemas.openxmlformats.org/officeDocument/2006/relationships/hyperlink" Target="consultantplus://offline/ref=C5C7E75E91B4D03646B9F60C8EB367F47AFA644B07DCDB069B7836FA6202329BE86B0BD5F806619987D5F32CEF404A504DC6063F9C4C7025cEsDL" TargetMode="External"/><Relationship Id="rId37" Type="http://schemas.openxmlformats.org/officeDocument/2006/relationships/hyperlink" Target="consultantplus://offline/ref=C5C7E75E91B4D03646B9F60C8EB367F47AFA66490FD9DB069B7836FA6202329BE86B0BD5F806619981D5F32CEF404A504DC6063F9C4C7025cEsDL" TargetMode="External"/><Relationship Id="rId40" Type="http://schemas.openxmlformats.org/officeDocument/2006/relationships/hyperlink" Target="consultantplus://offline/ref=C5C7E75E91B4D03646B9F60C8EB367F47AFA66490FD9DB069B7836FA6202329BE86B0BD5F806619883D5F32CEF404A504DC6063F9C4C7025cEsDL" TargetMode="External"/><Relationship Id="rId45" Type="http://schemas.openxmlformats.org/officeDocument/2006/relationships/hyperlink" Target="consultantplus://offline/ref=C5C7E75E91B4D03646B9F60C8EB367F479FB684C07DCDB069B7836FA6202329BE86B0BD5F806619D83D5F32CEF404A504DC6063F9C4C7025cEsDL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C5C7E75E91B4D03646B9F60C8EB367F47AFA644B0FDEDB069B7836FA6202329BE86B0BD5F806619B8AD5F32CEF404A504DC6063F9C4C7025cEsDL" TargetMode="External"/><Relationship Id="rId23" Type="http://schemas.openxmlformats.org/officeDocument/2006/relationships/hyperlink" Target="consultantplus://offline/ref=C5C7E75E91B4D03646B9F60C8EB367F47AFA644B07DCDB069B7836FA6202329BFA6B53D9FA077F9B81C0A57DA9c1s7L" TargetMode="External"/><Relationship Id="rId28" Type="http://schemas.openxmlformats.org/officeDocument/2006/relationships/hyperlink" Target="consultantplus://offline/ref=C5C7E75E91B4D03646B9F60C8EB367F47AFA644B07DCDB069B7836FA6202329BE86B0BD5F806619A80D5F32CEF404A504DC6063F9C4C7025cEsDL" TargetMode="External"/><Relationship Id="rId36" Type="http://schemas.openxmlformats.org/officeDocument/2006/relationships/hyperlink" Target="consultantplus://offline/ref=C5C7E75E91B4D03646B9F60C8EB367F47AFA66490FD9DB069B7836FA6202329BE86B0BD5F806619982D5F32CEF404A504DC6063F9C4C7025cEsDL" TargetMode="External"/><Relationship Id="rId49" Type="http://schemas.openxmlformats.org/officeDocument/2006/relationships/hyperlink" Target="consultantplus://offline/ref=C5C7E75E91B4D03646B9F60C8EB367F47FFC644407DADB069B7836FA6202329BFA6B53D9FA077F9B81C0A57DA9c1s7L" TargetMode="External"/><Relationship Id="rId10" Type="http://schemas.openxmlformats.org/officeDocument/2006/relationships/hyperlink" Target="consultantplus://offline/ref=C5C7E75E91B4D03646B9F60C8EB367F47FFC65440BDCDB069B7836FA6202329BFA6B53D9FA077F9B81C0A57DA9c1s7L" TargetMode="External"/><Relationship Id="rId19" Type="http://schemas.openxmlformats.org/officeDocument/2006/relationships/hyperlink" Target="consultantplus://offline/ref=C5C7E75E91B4D03646B9F60C8EB367F47AFA644B0FDEDB069B7836FA6202329BE86B0BD5F806619987D5F32CEF404A504DC6063F9C4C7025cEsDL" TargetMode="External"/><Relationship Id="rId31" Type="http://schemas.openxmlformats.org/officeDocument/2006/relationships/hyperlink" Target="consultantplus://offline/ref=C5C7E75E91B4D03646B9F60C8EB367F47AF9624806DCDB069B7836FA6202329BE86B0BD5F806619B84D5F32CEF404A504DC6063F9C4C7025cEsDL" TargetMode="External"/><Relationship Id="rId44" Type="http://schemas.openxmlformats.org/officeDocument/2006/relationships/hyperlink" Target="consultantplus://offline/ref=C5C7E75E91B4D03646B9F60C8EB367F47FFC65440BDCDB069B7836FA6202329BE86B0BD5F806619984D5F32CEF404A504DC6063F9C4C7025cEsDL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C7E75E91B4D03646B9F60C8EB367F478FB60480BDEDB069B7836FA6202329BE86B0BD5F806619380D5F32CEF404A504DC6063F9C4C7025cEsDL" TargetMode="External"/><Relationship Id="rId14" Type="http://schemas.openxmlformats.org/officeDocument/2006/relationships/hyperlink" Target="consultantplus://offline/ref=C5C7E75E91B4D03646B9F60C8EB367F47AFA644B0FDEDB069B7836FA6202329BFA6B53D9FA077F9B81C0A57DA9c1s7L" TargetMode="External"/><Relationship Id="rId22" Type="http://schemas.openxmlformats.org/officeDocument/2006/relationships/hyperlink" Target="consultantplus://offline/ref=C5C7E75E91B4D03646B9F60C8EB367F47AFA644B0FDEDB069B7836FA6202329BE86B0BD5F806619881D5F32CEF404A504DC6063F9C4C7025cEsDL" TargetMode="External"/><Relationship Id="rId27" Type="http://schemas.openxmlformats.org/officeDocument/2006/relationships/hyperlink" Target="consultantplus://offline/ref=C5C7E75E91B4D03646B9F60C8EB367F47AFA644B07DCDB069B7836FA6202329BE86B0BD5F806619A81D5F32CEF404A504DC6063F9C4C7025cEsDL" TargetMode="External"/><Relationship Id="rId30" Type="http://schemas.openxmlformats.org/officeDocument/2006/relationships/hyperlink" Target="consultantplus://offline/ref=C5C7E75E91B4D03646B9F60C8EB367F47AF9624806DCDB069B7836FA6202329BFA6B53D9FA077F9B81C0A57DA9c1s7L" TargetMode="External"/><Relationship Id="rId35" Type="http://schemas.openxmlformats.org/officeDocument/2006/relationships/hyperlink" Target="consultantplus://offline/ref=C5C7E75E91B4D03646B9F60C8EB367F47AFA66490FD9DB069B7836FA6202329BE86B0BD5F806619983D5F32CEF404A504DC6063F9C4C7025cEsDL" TargetMode="External"/><Relationship Id="rId43" Type="http://schemas.openxmlformats.org/officeDocument/2006/relationships/hyperlink" Target="consultantplus://offline/ref=C5C7E75E91B4D03646B9F60C8EB367F47AF9654F0FD2DB069B7836FA6202329BFA6B53D9FA077F9B81C0A57DA9c1s7L" TargetMode="External"/><Relationship Id="rId48" Type="http://schemas.openxmlformats.org/officeDocument/2006/relationships/hyperlink" Target="consultantplus://offline/ref=C5C7E75E91B4D03646B9F60C8EB367F478FB60480BDEDB069B7836FA6202329BE86B0BD5F806619380D5F32CEF404A504DC6063F9C4C7025cEsDL" TargetMode="External"/><Relationship Id="rId8" Type="http://schemas.openxmlformats.org/officeDocument/2006/relationships/hyperlink" Target="consultantplus://offline/ref=C5C7E75E91B4D03646B9F60C8EB367F478F862440AD3DB069B7836FA6202329BE86B0BD5F806619980D5F32CEF404A504DC6063F9C4C7025cEsDL" TargetMode="External"/><Relationship Id="rId51" Type="http://schemas.openxmlformats.org/officeDocument/2006/relationships/hyperlink" Target="consultantplus://offline/ref=C5C7E75E91B4D03646B9F60C8EB367F478F4654D0DD8DB069B7836FA6202329BE86B0BD5F806619883D5F32CEF404A504DC6063F9C4C7025cEs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5371</Words>
  <Characters>30621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Наталья Алексеевна</dc:creator>
  <cp:lastModifiedBy>Моисеева Наталья Алексеевна</cp:lastModifiedBy>
  <cp:revision>1</cp:revision>
  <dcterms:created xsi:type="dcterms:W3CDTF">2022-02-21T11:44:00Z</dcterms:created>
  <dcterms:modified xsi:type="dcterms:W3CDTF">2022-02-21T11:45:00Z</dcterms:modified>
</cp:coreProperties>
</file>