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4B5" w:rsidRDefault="007925A4">
      <w:pPr>
        <w:tabs>
          <w:tab w:val="left" w:pos="1418"/>
        </w:tabs>
        <w:ind w:firstLine="382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A124B5" w:rsidRDefault="007925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в 2026 году государственной кадастровой оценки земельных участков, расположенных на территории </w:t>
      </w:r>
    </w:p>
    <w:p w:rsidR="00A124B5" w:rsidRDefault="007925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Оренбургской области </w:t>
      </w:r>
    </w:p>
    <w:p w:rsidR="00A124B5" w:rsidRDefault="00A124B5">
      <w:pPr>
        <w:jc w:val="both"/>
        <w:rPr>
          <w:sz w:val="28"/>
          <w:szCs w:val="28"/>
        </w:rPr>
      </w:pPr>
    </w:p>
    <w:p w:rsidR="00A124B5" w:rsidRDefault="00A124B5">
      <w:pPr>
        <w:jc w:val="both"/>
        <w:rPr>
          <w:sz w:val="28"/>
          <w:szCs w:val="28"/>
        </w:rPr>
      </w:pPr>
    </w:p>
    <w:p w:rsidR="00A124B5" w:rsidRDefault="007925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требованиями статьи 11</w:t>
      </w:r>
      <w:r>
        <w:rPr>
          <w:sz w:val="28"/>
          <w:szCs w:val="28"/>
        </w:rPr>
        <w:t xml:space="preserve"> Федерального закона от 03.07.2016 № 237-ФЗ «О государственной кадастровой оценке»(далее -  Закон о кадастровой оценке) информируем, что Правительством Оренбургской области принято постановление от</w:t>
      </w:r>
      <w:r w:rsidR="00D56FFD">
        <w:rPr>
          <w:sz w:val="28"/>
          <w:szCs w:val="28"/>
        </w:rPr>
        <w:t xml:space="preserve"> </w:t>
      </w:r>
      <w:r>
        <w:rPr>
          <w:sz w:val="28"/>
          <w:szCs w:val="28"/>
        </w:rPr>
        <w:t>25.02.2025 № 171-пп «О проведении государственной кадастров</w:t>
      </w:r>
      <w:r>
        <w:rPr>
          <w:sz w:val="28"/>
          <w:szCs w:val="28"/>
        </w:rPr>
        <w:t>ой оценки земельных участков, расположенных на территории Оренбургской области» (далее – Постановление).</w:t>
      </w:r>
    </w:p>
    <w:p w:rsidR="00A124B5" w:rsidRDefault="007925A4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Согласно Постановлению:</w:t>
      </w:r>
    </w:p>
    <w:p w:rsidR="00A124B5" w:rsidRDefault="007925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-в 2026 году будет проведена государственная кадастровая оценка земельных участков, расположенных на территории Оренбургской об</w:t>
      </w:r>
      <w:r>
        <w:rPr>
          <w:sz w:val="28"/>
          <w:szCs w:val="28"/>
        </w:rPr>
        <w:t xml:space="preserve">ласти и учтенных в Едином государственном реестре недвижимости; </w:t>
      </w:r>
    </w:p>
    <w:p w:rsidR="00A124B5" w:rsidRDefault="007925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уполномоченным исполнительным органом Оренбургской области по государственной кадастровой оценке указанных земельных участков определено министерство природных ресурсов, экологии и имуществ</w:t>
      </w:r>
      <w:r>
        <w:rPr>
          <w:sz w:val="28"/>
          <w:szCs w:val="28"/>
        </w:rPr>
        <w:t>енных отношений Оренбургской области.</w:t>
      </w:r>
    </w:p>
    <w:p w:rsidR="00A124B5" w:rsidRDefault="007925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Указанное Постановление опубликовано </w:t>
      </w:r>
      <w:r>
        <w:rPr>
          <w:sz w:val="28"/>
          <w:szCs w:val="28"/>
        </w:rPr>
        <w:t xml:space="preserve">28.02.2025 </w:t>
      </w:r>
      <w:r>
        <w:rPr>
          <w:sz w:val="28"/>
          <w:szCs w:val="28"/>
        </w:rPr>
        <w:t>на Портале официального опубликования нормативных правовых актов Оренбургской области и органов исполнительной власти Оренбургской области http://pravo.orb.ru, а также на</w:t>
      </w:r>
      <w:r>
        <w:rPr>
          <w:sz w:val="28"/>
          <w:szCs w:val="28"/>
        </w:rPr>
        <w:t xml:space="preserve"> Официальном интернет-портале правовой информации http://pravo.gov.ru.</w:t>
      </w:r>
    </w:p>
    <w:p w:rsidR="00A124B5" w:rsidRDefault="007925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вступило в силу</w:t>
      </w:r>
      <w:r w:rsidR="00D56FFD">
        <w:rPr>
          <w:sz w:val="28"/>
          <w:szCs w:val="28"/>
        </w:rPr>
        <w:t xml:space="preserve"> </w:t>
      </w:r>
      <w:r>
        <w:rPr>
          <w:sz w:val="28"/>
          <w:szCs w:val="28"/>
        </w:rPr>
        <w:t>после дня его официального опубликования.</w:t>
      </w:r>
    </w:p>
    <w:p w:rsidR="00A124B5" w:rsidRDefault="007925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Государственная кадастровая оценка будет проводится государственным бюджетным учреждением «Центр государственной к</w:t>
      </w:r>
      <w:r>
        <w:rPr>
          <w:sz w:val="28"/>
          <w:szCs w:val="28"/>
        </w:rPr>
        <w:t>адастровой оценки Оренбургской области» (далее – бюджетное учреждение).</w:t>
      </w:r>
    </w:p>
    <w:p w:rsidR="00A124B5" w:rsidRDefault="007925A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12 Закона о кадастровой оценке в целях сбора и обработки информации, необходимой для определения кадастровой стоимости, правообладатели земельных участков впр</w:t>
      </w:r>
      <w:r>
        <w:rPr>
          <w:sz w:val="28"/>
          <w:szCs w:val="28"/>
        </w:rPr>
        <w:t>аве предоставить бюджетному учреждению декларации о характеристиках земельных участков (далее –Декларация).</w:t>
      </w:r>
    </w:p>
    <w:p w:rsidR="00A124B5" w:rsidRDefault="007925A4">
      <w:pPr>
        <w:ind w:firstLine="567"/>
        <w:jc w:val="both"/>
      </w:pPr>
      <w:r>
        <w:rPr>
          <w:color w:val="000000"/>
          <w:sz w:val="28"/>
          <w:szCs w:val="28"/>
          <w:shd w:val="clear" w:color="auto" w:fill="FFFFFF"/>
        </w:rPr>
        <w:t>Декларацию можно подать в бюджетное учреждение следующими способами:</w:t>
      </w:r>
      <w:r>
        <w:rPr>
          <w:sz w:val="28"/>
          <w:szCs w:val="28"/>
        </w:rPr>
        <w:t> </w:t>
      </w:r>
    </w:p>
    <w:p w:rsidR="00A124B5" w:rsidRDefault="007925A4">
      <w:pPr>
        <w:pStyle w:val="a3"/>
        <w:keepLines/>
        <w:numPr>
          <w:ilvl w:val="0"/>
          <w:numId w:val="8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форме электронного документа, заверенного электронной цифровой подписью зая</w:t>
      </w:r>
      <w:r>
        <w:rPr>
          <w:sz w:val="28"/>
          <w:szCs w:val="28"/>
        </w:rPr>
        <w:t>вителя на электронный адрес: goskadocentr@mail.orb.ru.</w:t>
      </w:r>
    </w:p>
    <w:p w:rsidR="00A124B5" w:rsidRDefault="007925A4">
      <w:pPr>
        <w:pStyle w:val="a3"/>
        <w:numPr>
          <w:ilvl w:val="0"/>
          <w:numId w:val="8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Почтовым отправлением в адрес ГБУ «Госкадоцентр Оренбургской области»: 460021, г. Оренбург, Майский проезд, 11.</w:t>
      </w:r>
    </w:p>
    <w:p w:rsidR="00A124B5" w:rsidRDefault="007925A4">
      <w:pPr>
        <w:pStyle w:val="a3"/>
        <w:numPr>
          <w:ilvl w:val="0"/>
          <w:numId w:val="8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При личном обращении в ГБУ «Госкадоцентр Оренбургской области» по адресу: 460021, г. Ор</w:t>
      </w:r>
      <w:r>
        <w:rPr>
          <w:sz w:val="28"/>
          <w:szCs w:val="28"/>
        </w:rPr>
        <w:t xml:space="preserve">енбург, Майский проезд, д.11, а также в подразделениях по адресам:         </w:t>
      </w:r>
    </w:p>
    <w:p w:rsidR="00A124B5" w:rsidRDefault="007925A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462403, г. Орск, Школьная ул., д.13а,</w:t>
      </w:r>
    </w:p>
    <w:p w:rsidR="00A124B5" w:rsidRDefault="007925A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461047, г. Бузулук, 1-й мкр., д. 30.</w:t>
      </w:r>
    </w:p>
    <w:p w:rsidR="00A124B5" w:rsidRDefault="007925A4">
      <w:pPr>
        <w:pStyle w:val="af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Время приема: пн.-чт. с 09:00 до 18:00, пт. с 09:00 до 17:00, перерыв на обед 13:00-13:48.</w:t>
      </w:r>
    </w:p>
    <w:p w:rsidR="00A124B5" w:rsidRDefault="007925A4">
      <w:pPr>
        <w:pStyle w:val="af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Форма Д</w:t>
      </w:r>
      <w:r>
        <w:rPr>
          <w:sz w:val="28"/>
          <w:szCs w:val="28"/>
        </w:rPr>
        <w:t>екларации о характеристиках земельного участка                           и порядок ее рассмотрения утверждены Приказом Федеральной службы государственной регистрации, кадастра и картографии от 24.05.2021 № П/0216 «Об утверждении порядка рассмотрения деклар</w:t>
      </w:r>
      <w:r>
        <w:rPr>
          <w:sz w:val="28"/>
          <w:szCs w:val="28"/>
        </w:rPr>
        <w:t xml:space="preserve">ации о характеристиках объекта недвижимости, в том числе ее формы». </w:t>
      </w:r>
    </w:p>
    <w:p w:rsidR="00A124B5" w:rsidRDefault="007925A4">
      <w:pPr>
        <w:pStyle w:val="af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Настоящее извещение и копия Постановления размещены 10.03.2025.</w:t>
      </w:r>
    </w:p>
    <w:p w:rsidR="00A124B5" w:rsidRDefault="00A124B5">
      <w:pPr>
        <w:jc w:val="both"/>
        <w:rPr>
          <w:sz w:val="28"/>
          <w:szCs w:val="28"/>
        </w:rPr>
      </w:pPr>
    </w:p>
    <w:p w:rsidR="00A124B5" w:rsidRDefault="00A124B5">
      <w:pPr>
        <w:ind w:firstLine="709"/>
        <w:jc w:val="both"/>
        <w:rPr>
          <w:sz w:val="28"/>
          <w:szCs w:val="28"/>
        </w:rPr>
      </w:pPr>
    </w:p>
    <w:p w:rsidR="00A124B5" w:rsidRDefault="00A124B5">
      <w:pPr>
        <w:ind w:firstLine="709"/>
        <w:jc w:val="both"/>
        <w:rPr>
          <w:sz w:val="28"/>
          <w:szCs w:val="28"/>
        </w:rPr>
      </w:pPr>
    </w:p>
    <w:p w:rsidR="00A124B5" w:rsidRDefault="00A124B5">
      <w:pPr>
        <w:ind w:firstLine="709"/>
        <w:jc w:val="both"/>
        <w:rPr>
          <w:sz w:val="28"/>
          <w:szCs w:val="28"/>
        </w:rPr>
      </w:pPr>
    </w:p>
    <w:p w:rsidR="00A124B5" w:rsidRDefault="00A124B5">
      <w:pPr>
        <w:ind w:firstLine="709"/>
        <w:jc w:val="both"/>
        <w:rPr>
          <w:sz w:val="28"/>
          <w:szCs w:val="28"/>
        </w:rPr>
      </w:pPr>
    </w:p>
    <w:p w:rsidR="00A124B5" w:rsidRDefault="00A124B5">
      <w:pPr>
        <w:ind w:firstLine="709"/>
        <w:jc w:val="both"/>
        <w:rPr>
          <w:sz w:val="28"/>
          <w:szCs w:val="28"/>
        </w:rPr>
      </w:pPr>
    </w:p>
    <w:p w:rsidR="00A124B5" w:rsidRDefault="00A124B5">
      <w:pPr>
        <w:ind w:firstLine="709"/>
        <w:jc w:val="both"/>
        <w:rPr>
          <w:sz w:val="28"/>
          <w:szCs w:val="28"/>
        </w:rPr>
      </w:pPr>
    </w:p>
    <w:p w:rsidR="00A124B5" w:rsidRDefault="00A124B5">
      <w:pPr>
        <w:ind w:firstLine="709"/>
        <w:jc w:val="both"/>
        <w:rPr>
          <w:sz w:val="28"/>
          <w:szCs w:val="28"/>
        </w:rPr>
      </w:pPr>
    </w:p>
    <w:p w:rsidR="00A124B5" w:rsidRDefault="00A124B5">
      <w:pPr>
        <w:ind w:firstLine="709"/>
        <w:jc w:val="both"/>
        <w:rPr>
          <w:sz w:val="28"/>
          <w:szCs w:val="28"/>
        </w:rPr>
      </w:pPr>
    </w:p>
    <w:p w:rsidR="00A124B5" w:rsidRDefault="00A124B5">
      <w:pPr>
        <w:ind w:firstLine="709"/>
        <w:jc w:val="both"/>
        <w:rPr>
          <w:sz w:val="28"/>
          <w:szCs w:val="28"/>
        </w:rPr>
      </w:pPr>
    </w:p>
    <w:p w:rsidR="00A124B5" w:rsidRDefault="00A124B5">
      <w:pPr>
        <w:ind w:firstLine="709"/>
        <w:jc w:val="both"/>
        <w:rPr>
          <w:sz w:val="28"/>
          <w:szCs w:val="28"/>
        </w:rPr>
      </w:pPr>
    </w:p>
    <w:sectPr w:rsidR="00A124B5" w:rsidSect="00A124B5">
      <w:headerReference w:type="even" r:id="rId7"/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25A4" w:rsidRDefault="007925A4">
      <w:r>
        <w:separator/>
      </w:r>
    </w:p>
  </w:endnote>
  <w:endnote w:type="continuationSeparator" w:id="1">
    <w:p w:rsidR="007925A4" w:rsidRDefault="007925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25A4" w:rsidRDefault="007925A4">
      <w:r>
        <w:separator/>
      </w:r>
    </w:p>
  </w:footnote>
  <w:footnote w:type="continuationSeparator" w:id="1">
    <w:p w:rsidR="007925A4" w:rsidRDefault="007925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4B5" w:rsidRDefault="00A124B5">
    <w:pPr>
      <w:pStyle w:val="afd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 w:rsidR="007925A4"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A124B5" w:rsidRDefault="00A124B5">
    <w:pPr>
      <w:pStyle w:val="af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4B5" w:rsidRDefault="00A124B5">
    <w:pPr>
      <w:pStyle w:val="afd"/>
      <w:framePr w:wrap="around" w:vAnchor="text" w:hAnchor="margin" w:xAlign="center" w:y="1"/>
      <w:ind w:left="360"/>
      <w:rPr>
        <w:rStyle w:val="afe"/>
      </w:rPr>
    </w:pPr>
  </w:p>
  <w:p w:rsidR="00A124B5" w:rsidRDefault="00A124B5">
    <w:pPr>
      <w:pStyle w:val="af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E3638"/>
    <w:multiLevelType w:val="hybridMultilevel"/>
    <w:tmpl w:val="8B62AEBA"/>
    <w:lvl w:ilvl="0" w:tplc="81C019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B0926C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2400919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F7C28CB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D1FC6B3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C7823B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B606B9E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1B026AF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7DCEEFC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1F0D64A5"/>
    <w:multiLevelType w:val="hybridMultilevel"/>
    <w:tmpl w:val="9FEA7B00"/>
    <w:lvl w:ilvl="0" w:tplc="1696CA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DC01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BB2B7D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07C3B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92D0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EE763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C002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1EF4B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F41EB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812096"/>
    <w:multiLevelType w:val="hybridMultilevel"/>
    <w:tmpl w:val="932C84B8"/>
    <w:lvl w:ilvl="0" w:tplc="F5AA41F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67C248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D308817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EBA2EB0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6374CC9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994E276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E4A9258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936894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D785A4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2AB068E0"/>
    <w:multiLevelType w:val="hybridMultilevel"/>
    <w:tmpl w:val="53F66C06"/>
    <w:lvl w:ilvl="0" w:tplc="90128E86">
      <w:start w:val="1"/>
      <w:numFmt w:val="decimal"/>
      <w:lvlText w:val="%1."/>
      <w:lvlJc w:val="left"/>
      <w:pPr>
        <w:ind w:left="720" w:hanging="360"/>
      </w:pPr>
    </w:lvl>
    <w:lvl w:ilvl="1" w:tplc="18446B60">
      <w:start w:val="1"/>
      <w:numFmt w:val="lowerLetter"/>
      <w:lvlText w:val="%2."/>
      <w:lvlJc w:val="left"/>
      <w:pPr>
        <w:ind w:left="1440" w:hanging="360"/>
      </w:pPr>
    </w:lvl>
    <w:lvl w:ilvl="2" w:tplc="C46C18EA">
      <w:start w:val="1"/>
      <w:numFmt w:val="lowerRoman"/>
      <w:lvlText w:val="%3."/>
      <w:lvlJc w:val="right"/>
      <w:pPr>
        <w:ind w:left="2160" w:hanging="180"/>
      </w:pPr>
    </w:lvl>
    <w:lvl w:ilvl="3" w:tplc="38EE7698">
      <w:start w:val="1"/>
      <w:numFmt w:val="decimal"/>
      <w:lvlText w:val="%4."/>
      <w:lvlJc w:val="left"/>
      <w:pPr>
        <w:ind w:left="2880" w:hanging="360"/>
      </w:pPr>
    </w:lvl>
    <w:lvl w:ilvl="4" w:tplc="14F0A436">
      <w:start w:val="1"/>
      <w:numFmt w:val="lowerLetter"/>
      <w:lvlText w:val="%5."/>
      <w:lvlJc w:val="left"/>
      <w:pPr>
        <w:ind w:left="3600" w:hanging="360"/>
      </w:pPr>
    </w:lvl>
    <w:lvl w:ilvl="5" w:tplc="5E848552">
      <w:start w:val="1"/>
      <w:numFmt w:val="lowerRoman"/>
      <w:lvlText w:val="%6."/>
      <w:lvlJc w:val="right"/>
      <w:pPr>
        <w:ind w:left="4320" w:hanging="180"/>
      </w:pPr>
    </w:lvl>
    <w:lvl w:ilvl="6" w:tplc="44026746">
      <w:start w:val="1"/>
      <w:numFmt w:val="decimal"/>
      <w:lvlText w:val="%7."/>
      <w:lvlJc w:val="left"/>
      <w:pPr>
        <w:ind w:left="5040" w:hanging="360"/>
      </w:pPr>
    </w:lvl>
    <w:lvl w:ilvl="7" w:tplc="6046F26A">
      <w:start w:val="1"/>
      <w:numFmt w:val="lowerLetter"/>
      <w:lvlText w:val="%8."/>
      <w:lvlJc w:val="left"/>
      <w:pPr>
        <w:ind w:left="5760" w:hanging="360"/>
      </w:pPr>
    </w:lvl>
    <w:lvl w:ilvl="8" w:tplc="90BE483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0E37BE"/>
    <w:multiLevelType w:val="hybridMultilevel"/>
    <w:tmpl w:val="7AEC569A"/>
    <w:lvl w:ilvl="0" w:tplc="A5540F24">
      <w:start w:val="1"/>
      <w:numFmt w:val="decimal"/>
      <w:suff w:val="nothing"/>
      <w:lvlText w:val="%1."/>
      <w:lvlJc w:val="left"/>
      <w:pPr>
        <w:ind w:left="567" w:firstLine="349"/>
      </w:pPr>
    </w:lvl>
    <w:lvl w:ilvl="1" w:tplc="5AC6E106">
      <w:start w:val="1"/>
      <w:numFmt w:val="lowerLetter"/>
      <w:lvlText w:val="%2."/>
      <w:lvlJc w:val="left"/>
      <w:pPr>
        <w:ind w:left="1996" w:hanging="360"/>
      </w:pPr>
    </w:lvl>
    <w:lvl w:ilvl="2" w:tplc="37169F22">
      <w:start w:val="1"/>
      <w:numFmt w:val="lowerRoman"/>
      <w:lvlText w:val="%3."/>
      <w:lvlJc w:val="right"/>
      <w:pPr>
        <w:ind w:left="2716" w:hanging="180"/>
      </w:pPr>
    </w:lvl>
    <w:lvl w:ilvl="3" w:tplc="8A043D6E">
      <w:start w:val="1"/>
      <w:numFmt w:val="decimal"/>
      <w:lvlText w:val="%4."/>
      <w:lvlJc w:val="left"/>
      <w:pPr>
        <w:ind w:left="3436" w:hanging="360"/>
      </w:pPr>
    </w:lvl>
    <w:lvl w:ilvl="4" w:tplc="38C084DA">
      <w:start w:val="1"/>
      <w:numFmt w:val="lowerLetter"/>
      <w:lvlText w:val="%5."/>
      <w:lvlJc w:val="left"/>
      <w:pPr>
        <w:ind w:left="4156" w:hanging="360"/>
      </w:pPr>
    </w:lvl>
    <w:lvl w:ilvl="5" w:tplc="21FE5254">
      <w:start w:val="1"/>
      <w:numFmt w:val="lowerRoman"/>
      <w:lvlText w:val="%6."/>
      <w:lvlJc w:val="right"/>
      <w:pPr>
        <w:ind w:left="4876" w:hanging="180"/>
      </w:pPr>
    </w:lvl>
    <w:lvl w:ilvl="6" w:tplc="C1383224">
      <w:start w:val="1"/>
      <w:numFmt w:val="decimal"/>
      <w:lvlText w:val="%7."/>
      <w:lvlJc w:val="left"/>
      <w:pPr>
        <w:ind w:left="5596" w:hanging="360"/>
      </w:pPr>
    </w:lvl>
    <w:lvl w:ilvl="7" w:tplc="1B828CF0">
      <w:start w:val="1"/>
      <w:numFmt w:val="lowerLetter"/>
      <w:lvlText w:val="%8."/>
      <w:lvlJc w:val="left"/>
      <w:pPr>
        <w:ind w:left="6316" w:hanging="360"/>
      </w:pPr>
    </w:lvl>
    <w:lvl w:ilvl="8" w:tplc="529E0A14">
      <w:start w:val="1"/>
      <w:numFmt w:val="lowerRoman"/>
      <w:lvlText w:val="%9."/>
      <w:lvlJc w:val="right"/>
      <w:pPr>
        <w:ind w:left="7036" w:hanging="180"/>
      </w:pPr>
    </w:lvl>
  </w:abstractNum>
  <w:abstractNum w:abstractNumId="5">
    <w:nsid w:val="385B28A1"/>
    <w:multiLevelType w:val="hybridMultilevel"/>
    <w:tmpl w:val="B76E766C"/>
    <w:lvl w:ilvl="0" w:tplc="A556789A">
      <w:start w:val="1"/>
      <w:numFmt w:val="decimal"/>
      <w:lvlText w:val="%1."/>
      <w:lvlJc w:val="left"/>
      <w:pPr>
        <w:ind w:left="539" w:firstLine="91"/>
      </w:pPr>
    </w:lvl>
    <w:lvl w:ilvl="1" w:tplc="0832CEB8">
      <w:start w:val="1"/>
      <w:numFmt w:val="lowerLetter"/>
      <w:lvlText w:val="%2."/>
      <w:lvlJc w:val="left"/>
      <w:pPr>
        <w:ind w:left="1710" w:hanging="360"/>
      </w:pPr>
    </w:lvl>
    <w:lvl w:ilvl="2" w:tplc="0DA0FDF4">
      <w:start w:val="1"/>
      <w:numFmt w:val="lowerRoman"/>
      <w:lvlText w:val="%3."/>
      <w:lvlJc w:val="right"/>
      <w:pPr>
        <w:ind w:left="2430" w:hanging="180"/>
      </w:pPr>
    </w:lvl>
    <w:lvl w:ilvl="3" w:tplc="33C218A6">
      <w:start w:val="1"/>
      <w:numFmt w:val="decimal"/>
      <w:lvlText w:val="%4."/>
      <w:lvlJc w:val="left"/>
      <w:pPr>
        <w:ind w:left="3150" w:hanging="360"/>
      </w:pPr>
    </w:lvl>
    <w:lvl w:ilvl="4" w:tplc="FC7824AE">
      <w:start w:val="1"/>
      <w:numFmt w:val="lowerLetter"/>
      <w:lvlText w:val="%5."/>
      <w:lvlJc w:val="left"/>
      <w:pPr>
        <w:ind w:left="3870" w:hanging="360"/>
      </w:pPr>
    </w:lvl>
    <w:lvl w:ilvl="5" w:tplc="800CA9B2">
      <w:start w:val="1"/>
      <w:numFmt w:val="lowerRoman"/>
      <w:lvlText w:val="%6."/>
      <w:lvlJc w:val="right"/>
      <w:pPr>
        <w:ind w:left="4590" w:hanging="180"/>
      </w:pPr>
    </w:lvl>
    <w:lvl w:ilvl="6" w:tplc="A43404FE">
      <w:start w:val="1"/>
      <w:numFmt w:val="decimal"/>
      <w:lvlText w:val="%7."/>
      <w:lvlJc w:val="left"/>
      <w:pPr>
        <w:ind w:left="5310" w:hanging="360"/>
      </w:pPr>
    </w:lvl>
    <w:lvl w:ilvl="7" w:tplc="C354FD2E">
      <w:start w:val="1"/>
      <w:numFmt w:val="lowerLetter"/>
      <w:lvlText w:val="%8."/>
      <w:lvlJc w:val="left"/>
      <w:pPr>
        <w:ind w:left="6030" w:hanging="360"/>
      </w:pPr>
    </w:lvl>
    <w:lvl w:ilvl="8" w:tplc="6BF29FF6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53B75777"/>
    <w:multiLevelType w:val="hybridMultilevel"/>
    <w:tmpl w:val="5420C106"/>
    <w:lvl w:ilvl="0" w:tplc="9DD6A11C">
      <w:start w:val="1"/>
      <w:numFmt w:val="decimal"/>
      <w:suff w:val="nothing"/>
      <w:lvlText w:val="%1."/>
      <w:lvlJc w:val="left"/>
      <w:pPr>
        <w:ind w:left="567" w:firstLine="349"/>
      </w:pPr>
    </w:lvl>
    <w:lvl w:ilvl="1" w:tplc="3D3A372C">
      <w:start w:val="1"/>
      <w:numFmt w:val="lowerLetter"/>
      <w:lvlText w:val="%2."/>
      <w:lvlJc w:val="left"/>
      <w:pPr>
        <w:ind w:left="1996" w:hanging="360"/>
      </w:pPr>
    </w:lvl>
    <w:lvl w:ilvl="2" w:tplc="0AB2A8B0">
      <w:start w:val="1"/>
      <w:numFmt w:val="lowerRoman"/>
      <w:lvlText w:val="%3."/>
      <w:lvlJc w:val="right"/>
      <w:pPr>
        <w:ind w:left="2716" w:hanging="180"/>
      </w:pPr>
    </w:lvl>
    <w:lvl w:ilvl="3" w:tplc="EC5E52FE">
      <w:start w:val="1"/>
      <w:numFmt w:val="decimal"/>
      <w:lvlText w:val="%4."/>
      <w:lvlJc w:val="left"/>
      <w:pPr>
        <w:ind w:left="3436" w:hanging="360"/>
      </w:pPr>
    </w:lvl>
    <w:lvl w:ilvl="4" w:tplc="5B5A27C6">
      <w:start w:val="1"/>
      <w:numFmt w:val="lowerLetter"/>
      <w:lvlText w:val="%5."/>
      <w:lvlJc w:val="left"/>
      <w:pPr>
        <w:ind w:left="4156" w:hanging="360"/>
      </w:pPr>
    </w:lvl>
    <w:lvl w:ilvl="5" w:tplc="2EEC74B0">
      <w:start w:val="1"/>
      <w:numFmt w:val="lowerRoman"/>
      <w:lvlText w:val="%6."/>
      <w:lvlJc w:val="right"/>
      <w:pPr>
        <w:ind w:left="4876" w:hanging="180"/>
      </w:pPr>
    </w:lvl>
    <w:lvl w:ilvl="6" w:tplc="E2C8BAD4">
      <w:start w:val="1"/>
      <w:numFmt w:val="decimal"/>
      <w:lvlText w:val="%7."/>
      <w:lvlJc w:val="left"/>
      <w:pPr>
        <w:ind w:left="5596" w:hanging="360"/>
      </w:pPr>
    </w:lvl>
    <w:lvl w:ilvl="7" w:tplc="D862C07A">
      <w:start w:val="1"/>
      <w:numFmt w:val="lowerLetter"/>
      <w:lvlText w:val="%8."/>
      <w:lvlJc w:val="left"/>
      <w:pPr>
        <w:ind w:left="6316" w:hanging="360"/>
      </w:pPr>
    </w:lvl>
    <w:lvl w:ilvl="8" w:tplc="BD26E780">
      <w:start w:val="1"/>
      <w:numFmt w:val="lowerRoman"/>
      <w:lvlText w:val="%9."/>
      <w:lvlJc w:val="right"/>
      <w:pPr>
        <w:ind w:left="7036" w:hanging="180"/>
      </w:pPr>
    </w:lvl>
  </w:abstractNum>
  <w:abstractNum w:abstractNumId="7">
    <w:nsid w:val="56B81187"/>
    <w:multiLevelType w:val="hybridMultilevel"/>
    <w:tmpl w:val="78A4A6A0"/>
    <w:lvl w:ilvl="0" w:tplc="F99C66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AA18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F61B8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166F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9A399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56D43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46562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78AD0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7588A6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9776E5F"/>
    <w:multiLevelType w:val="hybridMultilevel"/>
    <w:tmpl w:val="F7F28408"/>
    <w:lvl w:ilvl="0" w:tplc="B5FE4C04">
      <w:start w:val="1"/>
      <w:numFmt w:val="decimal"/>
      <w:suff w:val="nothing"/>
      <w:lvlText w:val="%1."/>
      <w:lvlJc w:val="left"/>
      <w:pPr>
        <w:ind w:left="567" w:firstLine="349"/>
      </w:pPr>
    </w:lvl>
    <w:lvl w:ilvl="1" w:tplc="90884C18">
      <w:start w:val="1"/>
      <w:numFmt w:val="lowerLetter"/>
      <w:lvlText w:val="%2."/>
      <w:lvlJc w:val="left"/>
      <w:pPr>
        <w:ind w:left="1996" w:hanging="360"/>
      </w:pPr>
    </w:lvl>
    <w:lvl w:ilvl="2" w:tplc="8E6EBAE8">
      <w:start w:val="1"/>
      <w:numFmt w:val="lowerRoman"/>
      <w:lvlText w:val="%3."/>
      <w:lvlJc w:val="right"/>
      <w:pPr>
        <w:ind w:left="2716" w:hanging="180"/>
      </w:pPr>
    </w:lvl>
    <w:lvl w:ilvl="3" w:tplc="D4B2584C">
      <w:start w:val="1"/>
      <w:numFmt w:val="decimal"/>
      <w:lvlText w:val="%4."/>
      <w:lvlJc w:val="left"/>
      <w:pPr>
        <w:ind w:left="3436" w:hanging="360"/>
      </w:pPr>
    </w:lvl>
    <w:lvl w:ilvl="4" w:tplc="DE224934">
      <w:start w:val="1"/>
      <w:numFmt w:val="lowerLetter"/>
      <w:lvlText w:val="%5."/>
      <w:lvlJc w:val="left"/>
      <w:pPr>
        <w:ind w:left="4156" w:hanging="360"/>
      </w:pPr>
    </w:lvl>
    <w:lvl w:ilvl="5" w:tplc="ADE49956">
      <w:start w:val="1"/>
      <w:numFmt w:val="lowerRoman"/>
      <w:lvlText w:val="%6."/>
      <w:lvlJc w:val="right"/>
      <w:pPr>
        <w:ind w:left="4876" w:hanging="180"/>
      </w:pPr>
    </w:lvl>
    <w:lvl w:ilvl="6" w:tplc="EC5E5406">
      <w:start w:val="1"/>
      <w:numFmt w:val="decimal"/>
      <w:lvlText w:val="%7."/>
      <w:lvlJc w:val="left"/>
      <w:pPr>
        <w:ind w:left="5596" w:hanging="360"/>
      </w:pPr>
    </w:lvl>
    <w:lvl w:ilvl="7" w:tplc="EB90B88A">
      <w:start w:val="1"/>
      <w:numFmt w:val="lowerLetter"/>
      <w:lvlText w:val="%8."/>
      <w:lvlJc w:val="left"/>
      <w:pPr>
        <w:ind w:left="6316" w:hanging="360"/>
      </w:pPr>
    </w:lvl>
    <w:lvl w:ilvl="8" w:tplc="18780AA2">
      <w:start w:val="1"/>
      <w:numFmt w:val="lowerRoman"/>
      <w:lvlText w:val="%9."/>
      <w:lvlJc w:val="right"/>
      <w:pPr>
        <w:ind w:left="7036" w:hanging="180"/>
      </w:pPr>
    </w:lvl>
  </w:abstractNum>
  <w:abstractNum w:abstractNumId="9">
    <w:nsid w:val="5B0C1614"/>
    <w:multiLevelType w:val="hybridMultilevel"/>
    <w:tmpl w:val="52888482"/>
    <w:lvl w:ilvl="0" w:tplc="D3E0C360">
      <w:start w:val="1"/>
      <w:numFmt w:val="decimal"/>
      <w:lvlText w:val="%1."/>
      <w:lvlJc w:val="left"/>
      <w:pPr>
        <w:ind w:left="1080" w:hanging="360"/>
      </w:pPr>
    </w:lvl>
    <w:lvl w:ilvl="1" w:tplc="B1049048">
      <w:start w:val="1"/>
      <w:numFmt w:val="lowerLetter"/>
      <w:lvlText w:val="%2."/>
      <w:lvlJc w:val="left"/>
      <w:pPr>
        <w:ind w:left="1800" w:hanging="360"/>
      </w:pPr>
    </w:lvl>
    <w:lvl w:ilvl="2" w:tplc="C14AD57E">
      <w:start w:val="1"/>
      <w:numFmt w:val="lowerRoman"/>
      <w:lvlText w:val="%3."/>
      <w:lvlJc w:val="right"/>
      <w:pPr>
        <w:ind w:left="2520" w:hanging="180"/>
      </w:pPr>
    </w:lvl>
    <w:lvl w:ilvl="3" w:tplc="F514B4BC">
      <w:start w:val="1"/>
      <w:numFmt w:val="decimal"/>
      <w:lvlText w:val="%4."/>
      <w:lvlJc w:val="left"/>
      <w:pPr>
        <w:ind w:left="3240" w:hanging="360"/>
      </w:pPr>
    </w:lvl>
    <w:lvl w:ilvl="4" w:tplc="019871E4">
      <w:start w:val="1"/>
      <w:numFmt w:val="lowerLetter"/>
      <w:lvlText w:val="%5."/>
      <w:lvlJc w:val="left"/>
      <w:pPr>
        <w:ind w:left="3960" w:hanging="360"/>
      </w:pPr>
    </w:lvl>
    <w:lvl w:ilvl="5" w:tplc="A4DC1C1C">
      <w:start w:val="1"/>
      <w:numFmt w:val="lowerRoman"/>
      <w:lvlText w:val="%6."/>
      <w:lvlJc w:val="right"/>
      <w:pPr>
        <w:ind w:left="4680" w:hanging="180"/>
      </w:pPr>
    </w:lvl>
    <w:lvl w:ilvl="6" w:tplc="B3927AB8">
      <w:start w:val="1"/>
      <w:numFmt w:val="decimal"/>
      <w:lvlText w:val="%7."/>
      <w:lvlJc w:val="left"/>
      <w:pPr>
        <w:ind w:left="5400" w:hanging="360"/>
      </w:pPr>
    </w:lvl>
    <w:lvl w:ilvl="7" w:tplc="4684BF88">
      <w:start w:val="1"/>
      <w:numFmt w:val="lowerLetter"/>
      <w:lvlText w:val="%8."/>
      <w:lvlJc w:val="left"/>
      <w:pPr>
        <w:ind w:left="6120" w:hanging="360"/>
      </w:pPr>
    </w:lvl>
    <w:lvl w:ilvl="8" w:tplc="4600E97E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0"/>
  </w:num>
  <w:num w:numId="5">
    <w:abstractNumId w:val="7"/>
  </w:num>
  <w:num w:numId="6">
    <w:abstractNumId w:val="1"/>
  </w:num>
  <w:num w:numId="7">
    <w:abstractNumId w:val="5"/>
  </w:num>
  <w:num w:numId="8">
    <w:abstractNumId w:val="6"/>
  </w:num>
  <w:num w:numId="9">
    <w:abstractNumId w:val="8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24B5"/>
    <w:rsid w:val="007925A4"/>
    <w:rsid w:val="00A124B5"/>
    <w:rsid w:val="00D56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4B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24B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A124B5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A124B5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A124B5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A124B5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A124B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A124B5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A124B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A124B5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A124B5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A124B5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A124B5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A124B5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A124B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A124B5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A124B5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A124B5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A124B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A124B5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A124B5"/>
    <w:pPr>
      <w:ind w:left="720"/>
      <w:contextualSpacing/>
    </w:pPr>
  </w:style>
  <w:style w:type="paragraph" w:styleId="a4">
    <w:name w:val="No Spacing"/>
    <w:uiPriority w:val="1"/>
    <w:qFormat/>
    <w:rsid w:val="00A124B5"/>
  </w:style>
  <w:style w:type="paragraph" w:styleId="a5">
    <w:name w:val="Title"/>
    <w:basedOn w:val="a"/>
    <w:next w:val="a"/>
    <w:link w:val="a6"/>
    <w:uiPriority w:val="10"/>
    <w:qFormat/>
    <w:rsid w:val="00A124B5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A124B5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A124B5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A124B5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A124B5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A124B5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A124B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A124B5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A124B5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A124B5"/>
  </w:style>
  <w:style w:type="paragraph" w:customStyle="1" w:styleId="Footer">
    <w:name w:val="Footer"/>
    <w:basedOn w:val="a"/>
    <w:link w:val="CaptionChar"/>
    <w:uiPriority w:val="99"/>
    <w:unhideWhenUsed/>
    <w:rsid w:val="00A124B5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A124B5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A124B5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A124B5"/>
  </w:style>
  <w:style w:type="table" w:styleId="ab">
    <w:name w:val="Table Grid"/>
    <w:basedOn w:val="a1"/>
    <w:rsid w:val="00A124B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A124B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A124B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A124B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A124B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A124B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A124B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A124B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A124B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A124B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A124B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A124B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A124B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A124B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A124B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A124B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A124B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A124B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A124B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A124B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A124B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A124B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A124B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A124B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A124B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A124B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A124B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A124B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A124B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A124B5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A124B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A124B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A124B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A124B5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A124B5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A124B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A124B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A124B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A124B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A124B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A124B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A124B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A124B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A124B5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A124B5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A124B5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A124B5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A124B5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A124B5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A124B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A124B5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A124B5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A124B5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A124B5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A124B5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A124B5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A124B5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A124B5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A124B5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A124B5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A124B5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A124B5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A124B5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A124B5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A124B5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A124B5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A124B5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A124B5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A124B5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A124B5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A124B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rsid w:val="00A124B5"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A124B5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A124B5"/>
    <w:rPr>
      <w:sz w:val="18"/>
    </w:rPr>
  </w:style>
  <w:style w:type="character" w:styleId="af">
    <w:name w:val="footnote reference"/>
    <w:uiPriority w:val="99"/>
    <w:unhideWhenUsed/>
    <w:rsid w:val="00A124B5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A124B5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A124B5"/>
    <w:rPr>
      <w:sz w:val="20"/>
    </w:rPr>
  </w:style>
  <w:style w:type="character" w:styleId="af2">
    <w:name w:val="endnote reference"/>
    <w:uiPriority w:val="99"/>
    <w:semiHidden/>
    <w:unhideWhenUsed/>
    <w:rsid w:val="00A124B5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A124B5"/>
    <w:pPr>
      <w:spacing w:after="57"/>
    </w:pPr>
  </w:style>
  <w:style w:type="paragraph" w:styleId="21">
    <w:name w:val="toc 2"/>
    <w:basedOn w:val="a"/>
    <w:next w:val="a"/>
    <w:uiPriority w:val="39"/>
    <w:unhideWhenUsed/>
    <w:rsid w:val="00A124B5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A124B5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A124B5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A124B5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A124B5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A124B5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A124B5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A124B5"/>
    <w:pPr>
      <w:spacing w:after="57"/>
      <w:ind w:left="2268"/>
    </w:pPr>
  </w:style>
  <w:style w:type="paragraph" w:styleId="af3">
    <w:name w:val="TOC Heading"/>
    <w:uiPriority w:val="39"/>
    <w:unhideWhenUsed/>
    <w:rsid w:val="00A124B5"/>
  </w:style>
  <w:style w:type="paragraph" w:styleId="af4">
    <w:name w:val="table of figures"/>
    <w:basedOn w:val="a"/>
    <w:next w:val="a"/>
    <w:uiPriority w:val="99"/>
    <w:unhideWhenUsed/>
    <w:rsid w:val="00A124B5"/>
  </w:style>
  <w:style w:type="character" w:customStyle="1" w:styleId="12">
    <w:name w:val="Основной шрифт абзаца;Знак Знак1 Знак Знак Знак Знак Знак Знак Знак Знак"/>
    <w:link w:val="af5"/>
    <w:semiHidden/>
    <w:rsid w:val="00A124B5"/>
  </w:style>
  <w:style w:type="paragraph" w:styleId="af6">
    <w:name w:val="Normal (Web)"/>
    <w:basedOn w:val="a"/>
    <w:link w:val="af7"/>
    <w:rsid w:val="00A124B5"/>
    <w:pPr>
      <w:spacing w:before="100" w:beforeAutospacing="1" w:after="100" w:afterAutospacing="1"/>
    </w:pPr>
  </w:style>
  <w:style w:type="paragraph" w:customStyle="1" w:styleId="13">
    <w:name w:val="Знак Знак1 Знак Знак Знак Знак Знак Знак"/>
    <w:basedOn w:val="a"/>
    <w:rsid w:val="00A12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8">
    <w:name w:val="Balloon Text"/>
    <w:basedOn w:val="a"/>
    <w:semiHidden/>
    <w:rsid w:val="00A124B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124B5"/>
    <w:pPr>
      <w:widowControl w:val="0"/>
    </w:pPr>
    <w:rPr>
      <w:b/>
      <w:bCs/>
      <w:sz w:val="28"/>
      <w:szCs w:val="28"/>
      <w:lang w:eastAsia="ru-RU"/>
    </w:rPr>
  </w:style>
  <w:style w:type="paragraph" w:customStyle="1" w:styleId="af9">
    <w:name w:val="Знак Знак Знак Знак Знак Знак Знак Знак Знак"/>
    <w:basedOn w:val="a"/>
    <w:rsid w:val="00A124B5"/>
    <w:pPr>
      <w:tabs>
        <w:tab w:val="num" w:pos="432"/>
      </w:tabs>
      <w:spacing w:before="120" w:after="160"/>
      <w:ind w:left="432" w:hanging="432"/>
      <w:jc w:val="both"/>
    </w:pPr>
    <w:rPr>
      <w:rFonts w:ascii="Arial" w:hAnsi="Arial"/>
      <w:b/>
      <w:bCs/>
      <w:caps/>
      <w:sz w:val="32"/>
      <w:szCs w:val="32"/>
      <w:lang w:val="en-US" w:eastAsia="en-US"/>
    </w:rPr>
  </w:style>
  <w:style w:type="paragraph" w:customStyle="1" w:styleId="FR1">
    <w:name w:val="FR1"/>
    <w:rsid w:val="00A124B5"/>
    <w:pPr>
      <w:widowControl w:val="0"/>
      <w:spacing w:before="200"/>
      <w:jc w:val="center"/>
    </w:pPr>
    <w:rPr>
      <w:rFonts w:ascii="Arial" w:hAnsi="Arial"/>
      <w:lang w:eastAsia="ru-RU"/>
    </w:rPr>
  </w:style>
  <w:style w:type="character" w:customStyle="1" w:styleId="FontStyle19">
    <w:name w:val="Font Style19"/>
    <w:rsid w:val="00A124B5"/>
    <w:rPr>
      <w:rFonts w:ascii="Times New Roman" w:hAnsi="Times New Roman" w:cs="Times New Roman"/>
      <w:sz w:val="24"/>
      <w:szCs w:val="24"/>
    </w:rPr>
  </w:style>
  <w:style w:type="character" w:customStyle="1" w:styleId="af7">
    <w:name w:val="Обычный (веб) Знак"/>
    <w:link w:val="af6"/>
    <w:rsid w:val="00A124B5"/>
    <w:rPr>
      <w:sz w:val="24"/>
      <w:szCs w:val="24"/>
      <w:lang w:val="ru-RU" w:eastAsia="ru-RU" w:bidi="ar-SA"/>
    </w:rPr>
  </w:style>
  <w:style w:type="character" w:customStyle="1" w:styleId="10">
    <w:name w:val="Заголовок 1 Знак"/>
    <w:link w:val="1"/>
    <w:rsid w:val="00A124B5"/>
    <w:rPr>
      <w:rFonts w:ascii="Arial" w:hAnsi="Arial" w:cs="Arial"/>
      <w:b/>
      <w:bCs/>
      <w:sz w:val="32"/>
      <w:szCs w:val="32"/>
      <w:lang w:val="ru-RU" w:eastAsia="ru-RU" w:bidi="ar-SA"/>
    </w:rPr>
  </w:style>
  <w:style w:type="paragraph" w:styleId="afa">
    <w:name w:val="Body Text"/>
    <w:basedOn w:val="a"/>
    <w:rsid w:val="00A124B5"/>
    <w:pPr>
      <w:jc w:val="center"/>
    </w:pPr>
    <w:rPr>
      <w:b/>
      <w:sz w:val="26"/>
      <w:szCs w:val="20"/>
    </w:rPr>
  </w:style>
  <w:style w:type="character" w:styleId="afb">
    <w:name w:val="Emphasis"/>
    <w:qFormat/>
    <w:rsid w:val="00A124B5"/>
    <w:rPr>
      <w:i/>
      <w:iCs/>
    </w:rPr>
  </w:style>
  <w:style w:type="character" w:customStyle="1" w:styleId="bcurrentcrumb">
    <w:name w:val="b_currentcrumb"/>
    <w:basedOn w:val="12"/>
    <w:rsid w:val="00A124B5"/>
  </w:style>
  <w:style w:type="character" w:styleId="afc">
    <w:name w:val="FollowedHyperlink"/>
    <w:rsid w:val="00A124B5"/>
    <w:rPr>
      <w:color w:val="800080"/>
      <w:u w:val="single"/>
    </w:rPr>
  </w:style>
  <w:style w:type="paragraph" w:styleId="afd">
    <w:name w:val="header"/>
    <w:basedOn w:val="a"/>
    <w:rsid w:val="00A124B5"/>
    <w:pPr>
      <w:tabs>
        <w:tab w:val="center" w:pos="4677"/>
        <w:tab w:val="right" w:pos="9355"/>
      </w:tabs>
    </w:pPr>
  </w:style>
  <w:style w:type="character" w:styleId="afe">
    <w:name w:val="page number"/>
    <w:basedOn w:val="12"/>
    <w:rsid w:val="00A124B5"/>
  </w:style>
  <w:style w:type="paragraph" w:styleId="aff">
    <w:name w:val="footer"/>
    <w:basedOn w:val="a"/>
    <w:link w:val="aff0"/>
    <w:rsid w:val="00A124B5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aff0">
    <w:name w:val="Нижний колонтитул Знак"/>
    <w:link w:val="aff"/>
    <w:rsid w:val="00A124B5"/>
    <w:rPr>
      <w:sz w:val="24"/>
      <w:szCs w:val="24"/>
    </w:rPr>
  </w:style>
  <w:style w:type="paragraph" w:customStyle="1" w:styleId="af5">
    <w:name w:val="Знак Знак Знак Знак"/>
    <w:basedOn w:val="a"/>
    <w:link w:val="12"/>
    <w:rsid w:val="00A124B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f1">
    <w:name w:val="Strong"/>
    <w:uiPriority w:val="22"/>
    <w:qFormat/>
    <w:rsid w:val="00A124B5"/>
    <w:rPr>
      <w:b/>
      <w:bCs/>
    </w:rPr>
  </w:style>
  <w:style w:type="character" w:customStyle="1" w:styleId="blk">
    <w:name w:val="blk"/>
    <w:basedOn w:val="12"/>
    <w:rsid w:val="00A124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430</Words>
  <Characters>2451</Characters>
  <Application>Microsoft Office Word</Application>
  <DocSecurity>0</DocSecurity>
  <Lines>20</Lines>
  <Paragraphs>5</Paragraphs>
  <ScaleCrop>false</ScaleCrop>
  <Company>Организация</Company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раздел «Особо охраняемые природные территории перенести информацию и файлы с адресов»</dc:title>
  <dc:creator>Customer</dc:creator>
  <cp:lastModifiedBy>002</cp:lastModifiedBy>
  <cp:revision>29</cp:revision>
  <dcterms:created xsi:type="dcterms:W3CDTF">2021-02-05T08:45:00Z</dcterms:created>
  <dcterms:modified xsi:type="dcterms:W3CDTF">2025-04-07T10:52:00Z</dcterms:modified>
  <cp:version>1048576</cp:version>
</cp:coreProperties>
</file>